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55" w:rsidRPr="00B04533" w:rsidRDefault="00B04533" w:rsidP="00B04533">
      <w:pPr>
        <w:jc w:val="center"/>
        <w:rPr>
          <w:rFonts w:ascii="華康楷書體W5" w:eastAsia="華康楷書體W5"/>
          <w:sz w:val="52"/>
          <w:szCs w:val="52"/>
        </w:rPr>
      </w:pPr>
      <w:r w:rsidRPr="00B04533">
        <w:rPr>
          <w:rFonts w:ascii="華康楷書體W5" w:eastAsia="華康楷書體W5" w:hint="eastAsia"/>
          <w:sz w:val="52"/>
          <w:szCs w:val="52"/>
        </w:rPr>
        <w:t>103年</w:t>
      </w:r>
      <w:proofErr w:type="gramStart"/>
      <w:r w:rsidRPr="00B04533">
        <w:rPr>
          <w:rFonts w:ascii="華康楷書體W5" w:eastAsia="華康楷書體W5" w:hint="eastAsia"/>
          <w:sz w:val="52"/>
          <w:szCs w:val="52"/>
        </w:rPr>
        <w:t>醫</w:t>
      </w:r>
      <w:proofErr w:type="gramEnd"/>
      <w:r w:rsidRPr="00B04533">
        <w:rPr>
          <w:rFonts w:ascii="華康楷書體W5" w:eastAsia="華康楷書體W5" w:hint="eastAsia"/>
          <w:sz w:val="52"/>
          <w:szCs w:val="52"/>
        </w:rPr>
        <w:t>事法律專業研習</w:t>
      </w:r>
    </w:p>
    <w:p w:rsidR="00B04533" w:rsidRPr="00B04533" w:rsidRDefault="00B04533" w:rsidP="00CA06A8">
      <w:pPr>
        <w:spacing w:line="340" w:lineRule="exact"/>
        <w:rPr>
          <w:rFonts w:ascii="華康楷書體W5" w:eastAsia="華康楷書體W5"/>
          <w:sz w:val="28"/>
          <w:szCs w:val="28"/>
        </w:rPr>
      </w:pPr>
      <w:r w:rsidRPr="00B04533">
        <w:rPr>
          <w:rFonts w:ascii="華康楷書體W5" w:eastAsia="華康楷書體W5" w:hint="eastAsia"/>
          <w:b/>
          <w:sz w:val="28"/>
          <w:szCs w:val="28"/>
        </w:rPr>
        <w:t>主辦單位：</w:t>
      </w:r>
      <w:proofErr w:type="gramStart"/>
      <w:r w:rsidRPr="00B04533">
        <w:rPr>
          <w:rFonts w:ascii="華康楷書體W5" w:eastAsia="華康楷書體W5" w:hint="eastAsia"/>
          <w:sz w:val="28"/>
          <w:szCs w:val="28"/>
        </w:rPr>
        <w:t>臺</w:t>
      </w:r>
      <w:proofErr w:type="gramEnd"/>
      <w:r w:rsidRPr="00B04533">
        <w:rPr>
          <w:rFonts w:ascii="華康楷書體W5" w:eastAsia="華康楷書體W5" w:hint="eastAsia"/>
          <w:sz w:val="28"/>
          <w:szCs w:val="28"/>
        </w:rPr>
        <w:t>中灣</w:t>
      </w:r>
      <w:proofErr w:type="gramStart"/>
      <w:r w:rsidRPr="00B04533">
        <w:rPr>
          <w:rFonts w:ascii="華康楷書體W5" w:eastAsia="華康楷書體W5" w:hint="eastAsia"/>
          <w:sz w:val="28"/>
          <w:szCs w:val="28"/>
        </w:rPr>
        <w:t>臺</w:t>
      </w:r>
      <w:proofErr w:type="gramEnd"/>
      <w:r w:rsidRPr="00B04533">
        <w:rPr>
          <w:rFonts w:ascii="華康楷書體W5" w:eastAsia="華康楷書體W5" w:hint="eastAsia"/>
          <w:sz w:val="28"/>
          <w:szCs w:val="28"/>
        </w:rPr>
        <w:t>中地方法院、</w:t>
      </w:r>
      <w:proofErr w:type="gramStart"/>
      <w:r w:rsidRPr="00B04533">
        <w:rPr>
          <w:rFonts w:ascii="華康楷書體W5" w:eastAsia="華康楷書體W5" w:hint="eastAsia"/>
          <w:sz w:val="28"/>
          <w:szCs w:val="28"/>
        </w:rPr>
        <w:t>臺</w:t>
      </w:r>
      <w:proofErr w:type="gramEnd"/>
      <w:r w:rsidRPr="00B04533">
        <w:rPr>
          <w:rFonts w:ascii="華康楷書體W5" w:eastAsia="華康楷書體W5" w:hint="eastAsia"/>
          <w:sz w:val="28"/>
          <w:szCs w:val="28"/>
        </w:rPr>
        <w:t>中市醫師公會、</w:t>
      </w:r>
      <w:proofErr w:type="gramStart"/>
      <w:r w:rsidRPr="00B04533">
        <w:rPr>
          <w:rFonts w:ascii="華康楷書體W5" w:eastAsia="華康楷書體W5" w:hint="eastAsia"/>
          <w:sz w:val="28"/>
          <w:szCs w:val="28"/>
        </w:rPr>
        <w:t>臺</w:t>
      </w:r>
      <w:proofErr w:type="gramEnd"/>
      <w:r w:rsidRPr="00B04533">
        <w:rPr>
          <w:rFonts w:ascii="華康楷書體W5" w:eastAsia="華康楷書體W5" w:hint="eastAsia"/>
          <w:sz w:val="28"/>
          <w:szCs w:val="28"/>
        </w:rPr>
        <w:t>中市大</w:t>
      </w:r>
      <w:proofErr w:type="gramStart"/>
      <w:r w:rsidRPr="00B04533">
        <w:rPr>
          <w:rFonts w:ascii="華康楷書體W5" w:eastAsia="華康楷書體W5" w:hint="eastAsia"/>
          <w:sz w:val="28"/>
          <w:szCs w:val="28"/>
        </w:rPr>
        <w:t>臺</w:t>
      </w:r>
      <w:proofErr w:type="gramEnd"/>
      <w:r w:rsidRPr="00B04533">
        <w:rPr>
          <w:rFonts w:ascii="華康楷書體W5" w:eastAsia="華康楷書體W5" w:hint="eastAsia"/>
          <w:sz w:val="28"/>
          <w:szCs w:val="28"/>
        </w:rPr>
        <w:t>中醫師公會</w:t>
      </w:r>
    </w:p>
    <w:p w:rsidR="00B04533" w:rsidRPr="00B04533" w:rsidRDefault="00B04533" w:rsidP="00CA06A8">
      <w:pPr>
        <w:spacing w:line="340" w:lineRule="exact"/>
        <w:rPr>
          <w:rFonts w:ascii="華康楷書體W5" w:eastAsia="華康楷書體W5"/>
          <w:sz w:val="28"/>
          <w:szCs w:val="28"/>
        </w:rPr>
      </w:pPr>
      <w:r w:rsidRPr="00B04533">
        <w:rPr>
          <w:rFonts w:ascii="華康楷書體W5" w:eastAsia="華康楷書體W5" w:hint="eastAsia"/>
          <w:b/>
          <w:sz w:val="28"/>
          <w:szCs w:val="28"/>
        </w:rPr>
        <w:t>協辦單位：</w:t>
      </w:r>
      <w:r w:rsidRPr="00B04533">
        <w:rPr>
          <w:rFonts w:ascii="華康楷書體W5" w:eastAsia="華康楷書體W5" w:hint="eastAsia"/>
          <w:sz w:val="28"/>
          <w:szCs w:val="28"/>
        </w:rPr>
        <w:t>元照出版有限公司、</w:t>
      </w:r>
      <w:proofErr w:type="gramStart"/>
      <w:r w:rsidRPr="00B04533">
        <w:rPr>
          <w:rFonts w:ascii="華康楷書體W5" w:eastAsia="華康楷書體W5" w:hint="eastAsia"/>
          <w:sz w:val="28"/>
          <w:szCs w:val="28"/>
        </w:rPr>
        <w:t>臺</w:t>
      </w:r>
      <w:proofErr w:type="gramEnd"/>
      <w:r w:rsidRPr="00B04533">
        <w:rPr>
          <w:rFonts w:ascii="華康楷書體W5" w:eastAsia="華康楷書體W5" w:hint="eastAsia"/>
          <w:sz w:val="28"/>
          <w:szCs w:val="28"/>
        </w:rPr>
        <w:t>中市牙醫師公會、</w:t>
      </w:r>
      <w:proofErr w:type="gramStart"/>
      <w:r w:rsidRPr="00B04533">
        <w:rPr>
          <w:rFonts w:ascii="華康楷書體W5" w:eastAsia="華康楷書體W5" w:hint="eastAsia"/>
          <w:sz w:val="28"/>
          <w:szCs w:val="28"/>
        </w:rPr>
        <w:t>臺</w:t>
      </w:r>
      <w:proofErr w:type="gramEnd"/>
      <w:r w:rsidRPr="00B04533">
        <w:rPr>
          <w:rFonts w:ascii="華康楷書體W5" w:eastAsia="華康楷書體W5" w:hint="eastAsia"/>
          <w:sz w:val="28"/>
          <w:szCs w:val="28"/>
        </w:rPr>
        <w:t>中市大</w:t>
      </w:r>
      <w:proofErr w:type="gramStart"/>
      <w:r w:rsidRPr="00B04533">
        <w:rPr>
          <w:rFonts w:ascii="華康楷書體W5" w:eastAsia="華康楷書體W5" w:hint="eastAsia"/>
          <w:sz w:val="28"/>
          <w:szCs w:val="28"/>
        </w:rPr>
        <w:t>臺</w:t>
      </w:r>
      <w:proofErr w:type="gramEnd"/>
      <w:r w:rsidRPr="00B04533">
        <w:rPr>
          <w:rFonts w:ascii="華康楷書體W5" w:eastAsia="華康楷書體W5" w:hint="eastAsia"/>
          <w:sz w:val="28"/>
          <w:szCs w:val="28"/>
        </w:rPr>
        <w:t>中牙醫師公會</w:t>
      </w:r>
      <w:proofErr w:type="gramStart"/>
      <w:r w:rsidRPr="00B04533">
        <w:rPr>
          <w:rFonts w:ascii="華康楷書體W5" w:eastAsia="華康楷書體W5" w:hint="eastAsia"/>
          <w:sz w:val="28"/>
          <w:szCs w:val="28"/>
        </w:rPr>
        <w:t>會</w:t>
      </w:r>
      <w:proofErr w:type="gramEnd"/>
    </w:p>
    <w:p w:rsidR="00B04533" w:rsidRPr="00B04533" w:rsidRDefault="00B04533" w:rsidP="00CA06A8">
      <w:pPr>
        <w:spacing w:line="340" w:lineRule="exact"/>
        <w:rPr>
          <w:rFonts w:ascii="華康楷書體W5" w:eastAsia="華康楷書體W5"/>
          <w:sz w:val="28"/>
          <w:szCs w:val="28"/>
        </w:rPr>
      </w:pPr>
      <w:r w:rsidRPr="00B04533">
        <w:rPr>
          <w:rFonts w:ascii="華康楷書體W5" w:eastAsia="華康楷書體W5" w:hint="eastAsia"/>
          <w:b/>
          <w:sz w:val="28"/>
          <w:szCs w:val="28"/>
        </w:rPr>
        <w:t>辦理期間：</w:t>
      </w:r>
      <w:r w:rsidRPr="00B04533">
        <w:rPr>
          <w:rFonts w:ascii="華康楷書體W5" w:eastAsia="華康楷書體W5" w:hint="eastAsia"/>
          <w:sz w:val="28"/>
          <w:szCs w:val="28"/>
        </w:rPr>
        <w:t>103年8月至103年12月</w:t>
      </w:r>
    </w:p>
    <w:p w:rsidR="00B04533" w:rsidRPr="00B04533" w:rsidRDefault="00B04533" w:rsidP="00CA06A8">
      <w:pPr>
        <w:spacing w:line="340" w:lineRule="exact"/>
        <w:rPr>
          <w:rFonts w:ascii="華康楷書體W5" w:eastAsia="華康楷書體W5"/>
          <w:b/>
          <w:sz w:val="28"/>
          <w:szCs w:val="28"/>
        </w:rPr>
      </w:pPr>
      <w:r w:rsidRPr="00B04533">
        <w:rPr>
          <w:rFonts w:ascii="華康楷書體W5" w:eastAsia="華康楷書體W5" w:hint="eastAsia"/>
          <w:b/>
          <w:sz w:val="28"/>
          <w:szCs w:val="28"/>
        </w:rPr>
        <w:t>參加學員：</w:t>
      </w:r>
      <w:r w:rsidRPr="00B04533">
        <w:rPr>
          <w:rFonts w:ascii="華康楷書體W5" w:eastAsia="華康楷書體W5" w:hint="eastAsia"/>
          <w:sz w:val="28"/>
          <w:szCs w:val="28"/>
        </w:rPr>
        <w:t>中部地區各級法院法官、地檢署檢察官（含檢察事務官）、</w:t>
      </w:r>
      <w:r w:rsidRPr="00B04533">
        <w:rPr>
          <w:rFonts w:ascii="華康楷書體W5" w:eastAsia="華康楷書體W5" w:hint="eastAsia"/>
          <w:b/>
          <w:sz w:val="28"/>
          <w:szCs w:val="28"/>
        </w:rPr>
        <w:t>台中市執業</w:t>
      </w:r>
      <w:proofErr w:type="gramStart"/>
      <w:r w:rsidRPr="00B04533">
        <w:rPr>
          <w:rFonts w:ascii="華康楷書體W5" w:eastAsia="華康楷書體W5" w:hint="eastAsia"/>
          <w:b/>
          <w:sz w:val="28"/>
          <w:szCs w:val="28"/>
        </w:rPr>
        <w:t>醫</w:t>
      </w:r>
      <w:proofErr w:type="gramEnd"/>
    </w:p>
    <w:p w:rsidR="00B04533" w:rsidRPr="00B04533" w:rsidRDefault="00B04533" w:rsidP="00CA06A8">
      <w:pPr>
        <w:spacing w:line="340" w:lineRule="exact"/>
        <w:rPr>
          <w:rFonts w:ascii="華康楷書體W5" w:eastAsia="華康楷書體W5"/>
          <w:sz w:val="28"/>
          <w:szCs w:val="28"/>
        </w:rPr>
      </w:pPr>
      <w:r w:rsidRPr="00B04533">
        <w:rPr>
          <w:rFonts w:ascii="細明體" w:eastAsia="細明體" w:hAnsi="細明體" w:cs="細明體" w:hint="eastAsia"/>
          <w:b/>
          <w:sz w:val="28"/>
          <w:szCs w:val="28"/>
        </w:rPr>
        <w:t xml:space="preserve">　　　　　</w:t>
      </w:r>
      <w:r w:rsidRPr="00B04533">
        <w:rPr>
          <w:rFonts w:ascii="華康楷書體W5" w:eastAsia="華康楷書體W5" w:hint="eastAsia"/>
          <w:b/>
          <w:sz w:val="28"/>
          <w:szCs w:val="28"/>
        </w:rPr>
        <w:t>師</w:t>
      </w:r>
      <w:r w:rsidRPr="00B04533">
        <w:rPr>
          <w:rFonts w:ascii="華康楷書體W5" w:eastAsia="華康楷書體W5" w:hint="eastAsia"/>
          <w:sz w:val="28"/>
          <w:szCs w:val="28"/>
        </w:rPr>
        <w:t>、牙醫師及台中地院醫療庭股法官助理</w:t>
      </w:r>
    </w:p>
    <w:p w:rsidR="00B04533" w:rsidRDefault="00B04533" w:rsidP="00CA06A8">
      <w:pPr>
        <w:spacing w:line="340" w:lineRule="exact"/>
        <w:rPr>
          <w:rFonts w:ascii="華康楷書體W5" w:eastAsia="華康楷書體W5"/>
          <w:sz w:val="28"/>
          <w:szCs w:val="28"/>
        </w:rPr>
      </w:pPr>
      <w:r w:rsidRPr="00B04533">
        <w:rPr>
          <w:rFonts w:ascii="華康楷書體W5" w:eastAsia="華康楷書體W5" w:hint="eastAsia"/>
          <w:b/>
          <w:sz w:val="28"/>
          <w:szCs w:val="28"/>
        </w:rPr>
        <w:t>辦理地點：</w:t>
      </w:r>
      <w:r w:rsidRPr="00B04533">
        <w:rPr>
          <w:rFonts w:ascii="華康楷書體W5" w:eastAsia="華康楷書體W5" w:hint="eastAsia"/>
          <w:sz w:val="28"/>
          <w:szCs w:val="28"/>
        </w:rPr>
        <w:t>台中地院第一辦公大樓七樓大禮堂</w:t>
      </w:r>
    </w:p>
    <w:p w:rsidR="00B04533" w:rsidRDefault="00B04533" w:rsidP="00CA06A8">
      <w:pPr>
        <w:spacing w:line="340" w:lineRule="exact"/>
        <w:rPr>
          <w:rFonts w:ascii="華康楷書體W5" w:eastAsia="華康楷書體W5"/>
          <w:b/>
          <w:sz w:val="28"/>
          <w:szCs w:val="28"/>
        </w:rPr>
      </w:pPr>
      <w:r w:rsidRPr="00B04533">
        <w:rPr>
          <w:rFonts w:ascii="華康楷書體W5" w:eastAsia="華康楷書體W5" w:hint="eastAsia"/>
          <w:b/>
          <w:sz w:val="28"/>
          <w:szCs w:val="28"/>
        </w:rPr>
        <w:t>講座</w:t>
      </w:r>
      <w:r w:rsidR="00CA06A8">
        <w:rPr>
          <w:rFonts w:ascii="華康楷書體W5" w:eastAsia="華康楷書體W5" w:hint="eastAsia"/>
          <w:b/>
          <w:sz w:val="28"/>
          <w:szCs w:val="28"/>
        </w:rPr>
        <w:t>、報名時間、</w:t>
      </w:r>
      <w:r w:rsidRPr="00B04533">
        <w:rPr>
          <w:rFonts w:ascii="華康楷書體W5" w:eastAsia="華康楷書體W5" w:hint="eastAsia"/>
          <w:b/>
          <w:sz w:val="28"/>
          <w:szCs w:val="28"/>
        </w:rPr>
        <w:t>課程時間表：</w:t>
      </w:r>
    </w:p>
    <w:p w:rsidR="00DB59E2" w:rsidRPr="00B04533" w:rsidRDefault="00DB59E2" w:rsidP="00DB59E2">
      <w:pPr>
        <w:spacing w:line="440" w:lineRule="exact"/>
        <w:rPr>
          <w:rFonts w:ascii="華康楷書體W5" w:eastAsia="華康楷書體W5"/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855"/>
        <w:gridCol w:w="2797"/>
        <w:gridCol w:w="2126"/>
        <w:gridCol w:w="3119"/>
        <w:gridCol w:w="1701"/>
      </w:tblGrid>
      <w:tr w:rsidR="00CA06A8" w:rsidTr="00CA06A8">
        <w:tc>
          <w:tcPr>
            <w:tcW w:w="855" w:type="dxa"/>
          </w:tcPr>
          <w:p w:rsidR="00CA06A8" w:rsidRPr="00CA06A8" w:rsidRDefault="00CA06A8" w:rsidP="003A5F83">
            <w:pPr>
              <w:tabs>
                <w:tab w:val="left" w:pos="1080"/>
              </w:tabs>
              <w:spacing w:line="400" w:lineRule="exact"/>
              <w:jc w:val="center"/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2797" w:type="dxa"/>
          </w:tcPr>
          <w:p w:rsidR="00CA06A8" w:rsidRPr="00CA06A8" w:rsidRDefault="00CA06A8" w:rsidP="003A5F83">
            <w:pPr>
              <w:tabs>
                <w:tab w:val="left" w:pos="1080"/>
              </w:tabs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</w:tcPr>
          <w:p w:rsidR="00CA06A8" w:rsidRPr="00CA06A8" w:rsidRDefault="00CA06A8" w:rsidP="00CA06A8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報名</w:t>
            </w:r>
            <w:proofErr w:type="gramStart"/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3119" w:type="dxa"/>
          </w:tcPr>
          <w:p w:rsidR="00CA06A8" w:rsidRPr="00CA06A8" w:rsidRDefault="00CA06A8" w:rsidP="002D5CE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講題</w:t>
            </w:r>
          </w:p>
        </w:tc>
        <w:tc>
          <w:tcPr>
            <w:tcW w:w="1701" w:type="dxa"/>
          </w:tcPr>
          <w:p w:rsidR="00CA06A8" w:rsidRPr="00CA06A8" w:rsidRDefault="00CA06A8" w:rsidP="003A5F83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講師</w:t>
            </w:r>
          </w:p>
        </w:tc>
      </w:tr>
      <w:tr w:rsidR="00CA06A8" w:rsidTr="00CA06A8">
        <w:tc>
          <w:tcPr>
            <w:tcW w:w="855" w:type="dxa"/>
            <w:vAlign w:val="center"/>
          </w:tcPr>
          <w:p w:rsidR="00CA06A8" w:rsidRPr="00CA06A8" w:rsidRDefault="00CA06A8" w:rsidP="000968DD">
            <w:pPr>
              <w:tabs>
                <w:tab w:val="left" w:pos="1080"/>
              </w:tabs>
              <w:spacing w:line="340" w:lineRule="exact"/>
              <w:jc w:val="center"/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</w:pPr>
            <w:proofErr w:type="gramStart"/>
            <w:r w:rsidRPr="00CA06A8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97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103年8月1日(五)</w:t>
            </w:r>
          </w:p>
        </w:tc>
        <w:tc>
          <w:tcPr>
            <w:tcW w:w="2126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開始報名7/16</w:t>
            </w:r>
          </w:p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截止報名7/2</w:t>
            </w:r>
            <w:r w:rsidR="006D3C90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醫療機構的組織責任</w:t>
            </w:r>
          </w:p>
        </w:tc>
        <w:tc>
          <w:tcPr>
            <w:tcW w:w="1701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陳聰富教授</w:t>
            </w:r>
          </w:p>
        </w:tc>
      </w:tr>
      <w:tr w:rsidR="00CA06A8" w:rsidTr="00CA06A8">
        <w:tc>
          <w:tcPr>
            <w:tcW w:w="855" w:type="dxa"/>
            <w:vAlign w:val="center"/>
          </w:tcPr>
          <w:p w:rsidR="00CA06A8" w:rsidRPr="00CA06A8" w:rsidRDefault="00CA06A8" w:rsidP="000968DD">
            <w:pPr>
              <w:tabs>
                <w:tab w:val="left" w:pos="1080"/>
              </w:tabs>
              <w:spacing w:line="340" w:lineRule="exact"/>
              <w:jc w:val="center"/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2797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103年8月28日(四)</w:t>
            </w:r>
          </w:p>
        </w:tc>
        <w:tc>
          <w:tcPr>
            <w:tcW w:w="2126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開始報名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8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2</w:t>
            </w:r>
          </w:p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截止報名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8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醫療訴訟法院「輔助者」之建構－日本專門委員與自然人複數鑑定制度</w:t>
            </w:r>
          </w:p>
        </w:tc>
        <w:tc>
          <w:tcPr>
            <w:tcW w:w="1701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吳志正教授</w:t>
            </w:r>
          </w:p>
        </w:tc>
      </w:tr>
      <w:tr w:rsidR="00CA06A8" w:rsidTr="00CA06A8">
        <w:tc>
          <w:tcPr>
            <w:tcW w:w="855" w:type="dxa"/>
            <w:vAlign w:val="center"/>
          </w:tcPr>
          <w:p w:rsidR="00CA06A8" w:rsidRPr="00CA06A8" w:rsidRDefault="00CA06A8" w:rsidP="000968DD">
            <w:pPr>
              <w:tabs>
                <w:tab w:val="left" w:pos="1080"/>
              </w:tabs>
              <w:spacing w:line="340" w:lineRule="exact"/>
              <w:jc w:val="center"/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2797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103年9月24日(三)</w:t>
            </w:r>
          </w:p>
        </w:tc>
        <w:tc>
          <w:tcPr>
            <w:tcW w:w="2126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開始報名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8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29</w:t>
            </w:r>
          </w:p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截止報名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9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現行醫療鑑定制度改革之我見</w:t>
            </w:r>
          </w:p>
        </w:tc>
        <w:tc>
          <w:tcPr>
            <w:tcW w:w="1701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吳俊穎教授</w:t>
            </w:r>
          </w:p>
        </w:tc>
      </w:tr>
      <w:tr w:rsidR="00CA06A8" w:rsidTr="00CA06A8">
        <w:tc>
          <w:tcPr>
            <w:tcW w:w="855" w:type="dxa"/>
            <w:vAlign w:val="center"/>
          </w:tcPr>
          <w:p w:rsidR="00CA06A8" w:rsidRPr="00CA06A8" w:rsidRDefault="00CA06A8" w:rsidP="000968DD">
            <w:pPr>
              <w:tabs>
                <w:tab w:val="left" w:pos="1080"/>
              </w:tabs>
              <w:spacing w:line="340" w:lineRule="exact"/>
              <w:jc w:val="center"/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2797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103年10月29日(三)</w:t>
            </w:r>
          </w:p>
        </w:tc>
        <w:tc>
          <w:tcPr>
            <w:tcW w:w="2126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開始報名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9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25</w:t>
            </w:r>
          </w:p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截止報名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從法律人類學觀點看醫療糾紛之法律技術與法律文化</w:t>
            </w:r>
          </w:p>
        </w:tc>
        <w:tc>
          <w:tcPr>
            <w:tcW w:w="1701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郭書琴教授</w:t>
            </w:r>
          </w:p>
        </w:tc>
      </w:tr>
      <w:tr w:rsidR="00CA06A8" w:rsidTr="00CA06A8">
        <w:tc>
          <w:tcPr>
            <w:tcW w:w="855" w:type="dxa"/>
            <w:vAlign w:val="center"/>
          </w:tcPr>
          <w:p w:rsidR="00CA06A8" w:rsidRPr="00CA06A8" w:rsidRDefault="00CA06A8" w:rsidP="000968DD">
            <w:pPr>
              <w:tabs>
                <w:tab w:val="left" w:pos="1080"/>
              </w:tabs>
              <w:spacing w:line="340" w:lineRule="exact"/>
              <w:jc w:val="center"/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797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103年11月27日(四)</w:t>
            </w:r>
          </w:p>
        </w:tc>
        <w:tc>
          <w:tcPr>
            <w:tcW w:w="2126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開始報名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11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</w:t>
            </w:r>
          </w:p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截止報名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11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美國和澳洲執行「公開揭露」機制之經驗與啟示－在正向和建設性的脈絡中探究醫療傷害事件</w:t>
            </w:r>
          </w:p>
        </w:tc>
        <w:tc>
          <w:tcPr>
            <w:tcW w:w="1701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林東龍教授</w:t>
            </w:r>
          </w:p>
        </w:tc>
      </w:tr>
      <w:tr w:rsidR="00CA06A8" w:rsidTr="00CA06A8">
        <w:tc>
          <w:tcPr>
            <w:tcW w:w="855" w:type="dxa"/>
            <w:vAlign w:val="center"/>
          </w:tcPr>
          <w:p w:rsidR="00CA06A8" w:rsidRPr="00CA06A8" w:rsidRDefault="00CA06A8" w:rsidP="000968DD">
            <w:pPr>
              <w:tabs>
                <w:tab w:val="left" w:pos="1080"/>
              </w:tabs>
              <w:spacing w:line="340" w:lineRule="exact"/>
              <w:jc w:val="center"/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797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103年12月23日(二)</w:t>
            </w:r>
          </w:p>
        </w:tc>
        <w:tc>
          <w:tcPr>
            <w:tcW w:w="2126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開始報名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11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28</w:t>
            </w:r>
          </w:p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截止報名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12</w:t>
            </w: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論強制醫療責任保險之實務與立法</w:t>
            </w:r>
          </w:p>
        </w:tc>
        <w:tc>
          <w:tcPr>
            <w:tcW w:w="1701" w:type="dxa"/>
            <w:vAlign w:val="center"/>
          </w:tcPr>
          <w:p w:rsidR="00CA06A8" w:rsidRPr="00CA06A8" w:rsidRDefault="00CA06A8" w:rsidP="000968DD">
            <w:pPr>
              <w:spacing w:line="340" w:lineRule="exact"/>
              <w:jc w:val="both"/>
              <w:rPr>
                <w:rFonts w:ascii="華康楷書體W5" w:eastAsia="華康楷書體W5" w:hAnsi="細明體" w:cs="細明體" w:hint="eastAsia"/>
                <w:sz w:val="28"/>
                <w:szCs w:val="28"/>
              </w:rPr>
            </w:pPr>
            <w:r w:rsidRPr="00CA06A8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陳琬渝律師</w:t>
            </w:r>
          </w:p>
        </w:tc>
      </w:tr>
    </w:tbl>
    <w:p w:rsidR="00B04533" w:rsidRPr="00973B22" w:rsidRDefault="00973B22" w:rsidP="00CA06A8">
      <w:pPr>
        <w:spacing w:line="320" w:lineRule="exact"/>
        <w:rPr>
          <w:rFonts w:ascii="華康楷書體W5" w:eastAsia="華康楷書體W5" w:hAnsi="細明體" w:cs="細明體"/>
          <w:sz w:val="28"/>
          <w:szCs w:val="28"/>
        </w:rPr>
      </w:pPr>
      <w:r w:rsidRPr="00973B22">
        <w:rPr>
          <w:rFonts w:ascii="華康楷書體W5" w:eastAsia="華康楷書體W5" w:hint="eastAsia"/>
          <w:b/>
          <w:sz w:val="28"/>
          <w:szCs w:val="28"/>
        </w:rPr>
        <w:t>授課時間：</w:t>
      </w:r>
      <w:r w:rsidRPr="00973B22">
        <w:rPr>
          <w:rFonts w:ascii="華康楷書體W5" w:eastAsia="華康楷書體W5" w:hAnsi="細明體" w:cs="細明體" w:hint="eastAsia"/>
          <w:sz w:val="28"/>
          <w:szCs w:val="28"/>
        </w:rPr>
        <w:t>11：40～12：00報到（用餐）</w:t>
      </w:r>
    </w:p>
    <w:p w:rsidR="00973B22" w:rsidRPr="00973B22" w:rsidRDefault="00973B22" w:rsidP="00CA06A8">
      <w:pPr>
        <w:spacing w:line="320" w:lineRule="exact"/>
        <w:rPr>
          <w:rFonts w:ascii="華康楷書體W5" w:eastAsia="華康楷書體W5" w:hAnsi="細明體" w:cs="細明體"/>
          <w:sz w:val="28"/>
          <w:szCs w:val="28"/>
        </w:rPr>
      </w:pPr>
      <w:r w:rsidRPr="00973B22">
        <w:rPr>
          <w:rFonts w:ascii="華康楷書體W5" w:eastAsia="華康楷書體W5" w:hAnsi="細明體" w:cs="細明體" w:hint="eastAsia"/>
          <w:sz w:val="28"/>
          <w:szCs w:val="28"/>
        </w:rPr>
        <w:t xml:space="preserve">          12：00～12：10主席致詞</w:t>
      </w:r>
    </w:p>
    <w:p w:rsidR="00973B22" w:rsidRPr="00973B22" w:rsidRDefault="00973B22" w:rsidP="00CA06A8">
      <w:pPr>
        <w:spacing w:line="320" w:lineRule="exact"/>
        <w:rPr>
          <w:rFonts w:ascii="華康楷書體W5" w:eastAsia="華康楷書體W5" w:hAnsi="細明體" w:cs="細明體"/>
          <w:sz w:val="28"/>
          <w:szCs w:val="28"/>
        </w:rPr>
      </w:pPr>
      <w:r w:rsidRPr="00973B22">
        <w:rPr>
          <w:rFonts w:ascii="華康楷書體W5" w:eastAsia="華康楷書體W5" w:hAnsi="細明體" w:cs="細明體" w:hint="eastAsia"/>
          <w:sz w:val="28"/>
          <w:szCs w:val="28"/>
        </w:rPr>
        <w:t xml:space="preserve">          12：10～14：40講座授課</w:t>
      </w:r>
    </w:p>
    <w:p w:rsidR="00973B22" w:rsidRDefault="00973B22" w:rsidP="00CA06A8">
      <w:pPr>
        <w:spacing w:line="320" w:lineRule="exact"/>
        <w:rPr>
          <w:rFonts w:ascii="華康楷書體W5" w:eastAsia="華康楷書體W5" w:hAnsi="細明體" w:cs="細明體"/>
          <w:sz w:val="28"/>
          <w:szCs w:val="28"/>
        </w:rPr>
      </w:pPr>
      <w:r w:rsidRPr="00973B22">
        <w:rPr>
          <w:rFonts w:ascii="華康楷書體W5" w:eastAsia="華康楷書體W5" w:hAnsi="細明體" w:cs="細明體" w:hint="eastAsia"/>
          <w:sz w:val="28"/>
          <w:szCs w:val="28"/>
        </w:rPr>
        <w:t xml:space="preserve">          14：40～15：00討論時間</w:t>
      </w:r>
    </w:p>
    <w:p w:rsidR="00973B22" w:rsidRDefault="00973B22" w:rsidP="003A5F83">
      <w:pPr>
        <w:spacing w:line="140" w:lineRule="exact"/>
        <w:rPr>
          <w:rFonts w:ascii="華康楷書體W5" w:eastAsia="華康楷書體W5" w:hAnsi="細明體" w:cs="細明體"/>
          <w:sz w:val="28"/>
          <w:szCs w:val="28"/>
        </w:rPr>
      </w:pPr>
    </w:p>
    <w:p w:rsidR="00973B22" w:rsidRPr="00973B22" w:rsidRDefault="00973B22" w:rsidP="003A5F83">
      <w:pPr>
        <w:spacing w:line="540" w:lineRule="exact"/>
        <w:jc w:val="center"/>
        <w:rPr>
          <w:rFonts w:ascii="華康楷書體W5" w:eastAsia="華康楷書體W5" w:hAnsi="細明體" w:cs="細明體"/>
          <w:sz w:val="52"/>
          <w:szCs w:val="52"/>
        </w:rPr>
      </w:pPr>
      <w:r w:rsidRPr="00973B22">
        <w:rPr>
          <w:rFonts w:ascii="華康楷書體W5" w:eastAsia="華康楷書體W5" w:hAnsi="細明體" w:cs="細明體" w:hint="eastAsia"/>
          <w:sz w:val="52"/>
          <w:szCs w:val="52"/>
        </w:rPr>
        <w:t>報名表</w:t>
      </w:r>
    </w:p>
    <w:p w:rsidR="00973B22" w:rsidRDefault="00973B22">
      <w:r>
        <w:rPr>
          <w:rFonts w:ascii="華康楷書體W5" w:eastAsia="華康楷書體W5" w:hAnsi="細明體" w:cs="細明體" w:hint="eastAsia"/>
          <w:sz w:val="28"/>
          <w:szCs w:val="28"/>
        </w:rPr>
        <w:t>-----------------------------------------------------------------------</w:t>
      </w:r>
    </w:p>
    <w:tbl>
      <w:tblPr>
        <w:tblStyle w:val="a3"/>
        <w:tblW w:w="0" w:type="auto"/>
        <w:tblLook w:val="04A0"/>
      </w:tblPr>
      <w:tblGrid>
        <w:gridCol w:w="2660"/>
        <w:gridCol w:w="4155"/>
        <w:gridCol w:w="3447"/>
      </w:tblGrid>
      <w:tr w:rsidR="00973B22" w:rsidRPr="00981F7C" w:rsidTr="00981F7C">
        <w:trPr>
          <w:trHeight w:val="63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B22" w:rsidRPr="00981F7C" w:rsidRDefault="00973B22" w:rsidP="00973B22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36"/>
                <w:szCs w:val="36"/>
              </w:rPr>
            </w:pPr>
            <w:r w:rsidRPr="00981F7C"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  <w:t>醫療院所名稱</w:t>
            </w:r>
          </w:p>
        </w:tc>
        <w:tc>
          <w:tcPr>
            <w:tcW w:w="76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3B22" w:rsidRPr="00981F7C" w:rsidRDefault="00973B22" w:rsidP="00973B22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36"/>
                <w:szCs w:val="36"/>
              </w:rPr>
            </w:pPr>
          </w:p>
        </w:tc>
      </w:tr>
      <w:tr w:rsidR="003A5F83" w:rsidRPr="00981F7C" w:rsidTr="00981F7C">
        <w:trPr>
          <w:trHeight w:val="63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F83" w:rsidRPr="00981F7C" w:rsidRDefault="003A5F83" w:rsidP="00973B22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36"/>
                <w:szCs w:val="36"/>
              </w:rPr>
            </w:pPr>
            <w:r w:rsidRPr="00981F7C"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  <w:t>姓</w:t>
            </w:r>
            <w:r w:rsidRPr="00981F7C"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  <w:t xml:space="preserve">　　</w:t>
            </w:r>
            <w:r w:rsidRPr="00981F7C"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  <w:t>名</w:t>
            </w:r>
          </w:p>
        </w:tc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F83" w:rsidRPr="00981F7C" w:rsidRDefault="003A5F83" w:rsidP="00B04533">
            <w:pPr>
              <w:spacing w:line="400" w:lineRule="exact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F83" w:rsidRPr="00981F7C" w:rsidRDefault="003A5F83" w:rsidP="003A5F83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b/>
                <w:sz w:val="36"/>
                <w:szCs w:val="36"/>
              </w:rPr>
            </w:pPr>
            <w:r w:rsidRPr="00981F7C"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  <w:t>午餐：</w:t>
            </w:r>
            <w:proofErr w:type="gramStart"/>
            <w:r w:rsidRPr="00981F7C"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  <w:t>□葷□</w:t>
            </w:r>
            <w:proofErr w:type="gramEnd"/>
            <w:r w:rsidRPr="00981F7C"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  <w:t>素</w:t>
            </w:r>
          </w:p>
        </w:tc>
      </w:tr>
      <w:tr w:rsidR="00973B22" w:rsidRPr="00981F7C" w:rsidTr="000968DD">
        <w:trPr>
          <w:trHeight w:val="54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B22" w:rsidRPr="00981F7C" w:rsidRDefault="00973B22" w:rsidP="00973B22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36"/>
                <w:szCs w:val="36"/>
              </w:rPr>
            </w:pPr>
            <w:r w:rsidRPr="00981F7C"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  <w:t>手</w:t>
            </w:r>
            <w:r w:rsidR="003A5F83" w:rsidRPr="00981F7C"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  <w:t xml:space="preserve">　　</w:t>
            </w:r>
            <w:r w:rsidRPr="00981F7C"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  <w:t>機</w:t>
            </w:r>
          </w:p>
        </w:tc>
        <w:tc>
          <w:tcPr>
            <w:tcW w:w="76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B22" w:rsidRPr="00981F7C" w:rsidRDefault="00973B22" w:rsidP="00973B22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</w:tr>
      <w:tr w:rsidR="000968DD" w:rsidRPr="00981F7C" w:rsidTr="000968DD">
        <w:trPr>
          <w:trHeight w:val="54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8DD" w:rsidRPr="00981F7C" w:rsidRDefault="000968DD" w:rsidP="00973B22">
            <w:pPr>
              <w:spacing w:line="400" w:lineRule="exact"/>
              <w:jc w:val="center"/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</w:pPr>
            <w:r w:rsidRPr="000968DD">
              <w:rPr>
                <w:rFonts w:ascii="華康楷書體W5" w:eastAsia="華康楷書體W5" w:hAnsi="細明體" w:cs="細明體" w:hint="eastAsia"/>
                <w:b/>
                <w:sz w:val="36"/>
                <w:szCs w:val="36"/>
              </w:rPr>
              <w:t>參加場次</w:t>
            </w:r>
          </w:p>
        </w:tc>
        <w:tc>
          <w:tcPr>
            <w:tcW w:w="7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8DD" w:rsidRPr="00981F7C" w:rsidRDefault="000968DD" w:rsidP="00973B22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</w:tr>
    </w:tbl>
    <w:p w:rsidR="00973B22" w:rsidRPr="00981F7C" w:rsidRDefault="003A5F83" w:rsidP="00981F7C">
      <w:pPr>
        <w:spacing w:line="500" w:lineRule="exact"/>
        <w:rPr>
          <w:rFonts w:ascii="華康粗圓體" w:eastAsia="華康粗圓體" w:hAnsi="細明體" w:cs="細明體"/>
          <w:sz w:val="32"/>
          <w:szCs w:val="32"/>
        </w:rPr>
      </w:pPr>
      <w:r w:rsidRPr="00981F7C">
        <w:rPr>
          <w:rFonts w:ascii="華康粗圓體" w:eastAsia="華康粗圓體" w:hAnsi="細明體" w:cs="細明體" w:hint="eastAsia"/>
          <w:sz w:val="32"/>
          <w:szCs w:val="32"/>
        </w:rPr>
        <w:t>※有意參加研習會者，請傳真本會04-25251648</w:t>
      </w:r>
      <w:r w:rsidR="00981F7C" w:rsidRPr="00981F7C">
        <w:rPr>
          <w:rFonts w:ascii="華康粗圓體" w:eastAsia="華康粗圓體" w:hAnsi="細明體" w:cs="細明體" w:hint="eastAsia"/>
          <w:sz w:val="32"/>
          <w:szCs w:val="32"/>
        </w:rPr>
        <w:t>，報名表刊登於本會網站</w:t>
      </w:r>
      <w:proofErr w:type="gramStart"/>
      <w:r w:rsidR="00981F7C" w:rsidRPr="00981F7C">
        <w:rPr>
          <w:rFonts w:ascii="華康粗圓體" w:eastAsia="華康粗圓體" w:hAnsi="細明體" w:cs="細明體" w:hint="eastAsia"/>
          <w:sz w:val="32"/>
          <w:szCs w:val="32"/>
        </w:rPr>
        <w:t>（</w:t>
      </w:r>
      <w:proofErr w:type="gramEnd"/>
      <w:r w:rsidR="00981F7C" w:rsidRPr="00981F7C">
        <w:rPr>
          <w:rFonts w:ascii="華康粗圓體" w:eastAsia="華康粗圓體" w:hAnsi="細明體" w:cs="細明體" w:hint="eastAsia"/>
          <w:sz w:val="32"/>
          <w:szCs w:val="32"/>
        </w:rPr>
        <w:t>www.gtma.org.tw/最新訊息／學術演講</w:t>
      </w:r>
      <w:proofErr w:type="gramStart"/>
      <w:r w:rsidR="00981F7C" w:rsidRPr="00981F7C">
        <w:rPr>
          <w:rFonts w:ascii="華康粗圓體" w:eastAsia="華康粗圓體" w:hAnsi="細明體" w:cs="細明體" w:hint="eastAsia"/>
          <w:sz w:val="32"/>
          <w:szCs w:val="32"/>
        </w:rPr>
        <w:t>）</w:t>
      </w:r>
      <w:proofErr w:type="gramEnd"/>
      <w:r w:rsidR="00981F7C" w:rsidRPr="00981F7C">
        <w:rPr>
          <w:rFonts w:ascii="華康粗圓體" w:eastAsia="華康粗圓體" w:hAnsi="細明體" w:cs="細明體" w:hint="eastAsia"/>
          <w:sz w:val="32"/>
          <w:szCs w:val="32"/>
        </w:rPr>
        <w:t>供下載</w:t>
      </w:r>
      <w:proofErr w:type="gramStart"/>
      <w:r w:rsidR="000968DD" w:rsidRPr="000968DD">
        <w:rPr>
          <w:rFonts w:ascii="華康粗圓體" w:eastAsia="華康粗圓體" w:hAnsi="細明體" w:cs="細明體" w:hint="eastAsia"/>
          <w:sz w:val="32"/>
          <w:szCs w:val="32"/>
        </w:rPr>
        <w:t>或線上報名</w:t>
      </w:r>
      <w:proofErr w:type="gramEnd"/>
      <w:r w:rsidRPr="00981F7C">
        <w:rPr>
          <w:rFonts w:ascii="華康粗圓體" w:eastAsia="華康粗圓體" w:hAnsi="細明體" w:cs="細明體" w:hint="eastAsia"/>
          <w:sz w:val="32"/>
          <w:szCs w:val="32"/>
        </w:rPr>
        <w:t>。</w:t>
      </w:r>
    </w:p>
    <w:sectPr w:rsidR="00973B22" w:rsidRPr="00981F7C" w:rsidSect="00973B22">
      <w:pgSz w:w="11906" w:h="16838"/>
      <w:pgMar w:top="567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C6" w:rsidRDefault="00A441C6" w:rsidP="00CA06A8">
      <w:r>
        <w:separator/>
      </w:r>
    </w:p>
  </w:endnote>
  <w:endnote w:type="continuationSeparator" w:id="0">
    <w:p w:rsidR="00A441C6" w:rsidRDefault="00A441C6" w:rsidP="00CA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C6" w:rsidRDefault="00A441C6" w:rsidP="00CA06A8">
      <w:r>
        <w:separator/>
      </w:r>
    </w:p>
  </w:footnote>
  <w:footnote w:type="continuationSeparator" w:id="0">
    <w:p w:rsidR="00A441C6" w:rsidRDefault="00A441C6" w:rsidP="00CA0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533"/>
    <w:rsid w:val="000968DD"/>
    <w:rsid w:val="00105CA7"/>
    <w:rsid w:val="003A5F83"/>
    <w:rsid w:val="005D6B55"/>
    <w:rsid w:val="006D3C90"/>
    <w:rsid w:val="00973B22"/>
    <w:rsid w:val="00981F7C"/>
    <w:rsid w:val="00A441C6"/>
    <w:rsid w:val="00B04533"/>
    <w:rsid w:val="00CA06A8"/>
    <w:rsid w:val="00DB59E2"/>
    <w:rsid w:val="00D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A06A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A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A06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2014-07-15T07:26:00Z</dcterms:created>
  <dcterms:modified xsi:type="dcterms:W3CDTF">2014-07-16T07:14:00Z</dcterms:modified>
</cp:coreProperties>
</file>