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954B" w14:textId="7ABC3FB7" w:rsidR="00F673AF" w:rsidRPr="00827C96" w:rsidRDefault="00F673AF" w:rsidP="00827C96">
      <w:pPr>
        <w:spacing w:after="0" w:line="620" w:lineRule="exact"/>
        <w:ind w:firstLine="480"/>
        <w:rPr>
          <w:rFonts w:ascii="華康正顏楷體W5" w:eastAsia="華康正顏楷體W5" w:hAnsi="微軟正黑體" w:cs="Times New Roman"/>
          <w:bCs/>
          <w:sz w:val="44"/>
          <w:szCs w:val="40"/>
          <w14:ligatures w14:val="none"/>
        </w:rPr>
      </w:pPr>
      <w:r w:rsidRPr="00827C96">
        <w:rPr>
          <w:rFonts w:ascii="華康正顏楷體W5" w:eastAsia="華康正顏楷體W5" w:hAnsi="微軟正黑體" w:cs="Times New Roman" w:hint="eastAsia"/>
          <w:bCs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F346A0" wp14:editId="127CD26D">
                <wp:simplePos x="0" y="0"/>
                <wp:positionH relativeFrom="column">
                  <wp:posOffset>4227195</wp:posOffset>
                </wp:positionH>
                <wp:positionV relativeFrom="paragraph">
                  <wp:posOffset>-18415</wp:posOffset>
                </wp:positionV>
                <wp:extent cx="2419350" cy="571500"/>
                <wp:effectExtent l="19050" t="19050" r="19050" b="19050"/>
                <wp:wrapNone/>
                <wp:docPr id="718871685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2DF12" w14:textId="77777777" w:rsidR="00F673AF" w:rsidRPr="00095E9B" w:rsidRDefault="00F673AF" w:rsidP="00F673AF">
                            <w:pPr>
                              <w:jc w:val="center"/>
                              <w:rPr>
                                <w:rFonts w:ascii="華康華綜體W5" w:eastAsia="華康華綜體W5"/>
                                <w:sz w:val="36"/>
                                <w:szCs w:val="36"/>
                              </w:rPr>
                            </w:pPr>
                            <w:r w:rsidRPr="00095E9B">
                              <w:rPr>
                                <w:rFonts w:ascii="華康華綜體W5" w:eastAsia="華康華綜體W5" w:hint="eastAsia"/>
                                <w:sz w:val="36"/>
                                <w:szCs w:val="36"/>
                              </w:rPr>
                              <w:t>請醫院協助公告周知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346A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32.85pt;margin-top:-1.45pt;width:190.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" strokeweight="3pt">
                <v:stroke linestyle="thinThin"/>
                <v:textbox>
                  <w:txbxContent>
                    <w:p w14:paraId="22D2DF12" w14:textId="77777777" w:rsidR="00F673AF" w:rsidRPr="00095E9B" w:rsidRDefault="00F673AF" w:rsidP="00F673AF">
                      <w:pPr>
                        <w:jc w:val="center"/>
                        <w:rPr>
                          <w:rFonts w:ascii="華康華綜體W5" w:eastAsia="華康華綜體W5"/>
                          <w:sz w:val="36"/>
                          <w:szCs w:val="36"/>
                        </w:rPr>
                      </w:pPr>
                      <w:r w:rsidRPr="00095E9B">
                        <w:rPr>
                          <w:rFonts w:ascii="華康華綜體W5" w:eastAsia="華康華綜體W5" w:hint="eastAsia"/>
                          <w:sz w:val="36"/>
                          <w:szCs w:val="36"/>
                        </w:rPr>
                        <w:t>請醫院協助公告周知</w:t>
                      </w:r>
                    </w:p>
                  </w:txbxContent>
                </v:textbox>
              </v:shape>
            </w:pict>
          </mc:Fallback>
        </mc:AlternateContent>
      </w:r>
      <w:r w:rsidRPr="00827C96">
        <w:rPr>
          <w:rFonts w:ascii="華康正顏楷體W5" w:eastAsia="華康正顏楷體W5" w:hAnsi="微軟正黑體" w:cs="Times New Roman" w:hint="eastAsia"/>
          <w:bCs/>
          <w:sz w:val="44"/>
          <w:szCs w:val="40"/>
          <w14:ligatures w14:val="none"/>
        </w:rPr>
        <w:t>115年度大臺中醫師公會</w:t>
      </w:r>
    </w:p>
    <w:p w14:paraId="4AC6EA9D" w14:textId="26F406F9" w:rsidR="00F673AF" w:rsidRDefault="00F673AF" w:rsidP="00827C96">
      <w:pPr>
        <w:spacing w:after="0" w:line="620" w:lineRule="exact"/>
        <w:ind w:firstLine="480"/>
        <w:rPr>
          <w:rFonts w:ascii="華康正顏楷體W5" w:eastAsia="華康正顏楷體W5" w:hAnsi="微軟正黑體" w:cs="Times New Roman"/>
          <w:bCs/>
          <w:sz w:val="44"/>
          <w:szCs w:val="40"/>
          <w14:ligatures w14:val="none"/>
        </w:rPr>
      </w:pPr>
      <w:r w:rsidRPr="00827C96">
        <w:rPr>
          <w:rFonts w:ascii="華康正顏楷體W5" w:eastAsia="華康正顏楷體W5" w:hAnsi="微軟正黑體" w:cs="Times New Roman" w:hint="eastAsia"/>
          <w:bCs/>
          <w:sz w:val="44"/>
          <w:szCs w:val="40"/>
          <w14:ligatures w14:val="none"/>
        </w:rPr>
        <w:t>理事長盃選手選拔賽競賽規程</w:t>
      </w:r>
    </w:p>
    <w:p w14:paraId="2B5ECA0A" w14:textId="77777777" w:rsidR="00827C96" w:rsidRPr="00827C96" w:rsidRDefault="00827C96" w:rsidP="00827C96">
      <w:pPr>
        <w:spacing w:after="0" w:line="100" w:lineRule="exact"/>
        <w:ind w:firstLine="482"/>
        <w:rPr>
          <w:rFonts w:ascii="華康正顏楷體W5" w:eastAsia="華康正顏楷體W5" w:hAnsi="微軟正黑體" w:cs="Times New Roman"/>
          <w:bCs/>
          <w:sz w:val="16"/>
          <w:szCs w:val="16"/>
          <w14:ligatures w14:val="none"/>
        </w:rPr>
      </w:pPr>
    </w:p>
    <w:p w14:paraId="02FFAF49" w14:textId="77777777" w:rsidR="00F673AF" w:rsidRPr="00F673AF" w:rsidRDefault="00F673AF" w:rsidP="00827C96">
      <w:pPr>
        <w:snapToGrid w:val="0"/>
        <w:spacing w:after="0" w:line="440" w:lineRule="exact"/>
        <w:ind w:left="566" w:hangingChars="202" w:hanging="566"/>
        <w:rPr>
          <w:rFonts w:ascii="華康細圓體" w:eastAsia="華康細圓體" w:hAnsi="微軟正黑體" w:cs="Times New Roman"/>
          <w:sz w:val="28"/>
          <w:szCs w:val="28"/>
          <w14:ligatures w14:val="none"/>
        </w:rPr>
      </w:pPr>
      <w:r w:rsidRPr="00F673AF"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>一、宗    旨：為提倡健康休閒，推廣桌球運動，聯絡公會會員情誼並為參加115年10月3、4日全國醫師盃桌球賽團體組(新北市承辦)，特舉辦本比賽。</w:t>
      </w:r>
    </w:p>
    <w:p w14:paraId="25F43C2B" w14:textId="750D14A8" w:rsidR="00F673AF" w:rsidRPr="00F673AF" w:rsidRDefault="00F673AF" w:rsidP="00827C96">
      <w:pPr>
        <w:snapToGrid w:val="0"/>
        <w:spacing w:after="0" w:line="440" w:lineRule="exact"/>
        <w:ind w:left="566" w:hangingChars="202" w:hanging="566"/>
        <w:rPr>
          <w:rFonts w:ascii="華康細圓體" w:eastAsia="華康細圓體" w:hAnsi="微軟正黑體" w:cs="Times New Roman"/>
          <w:sz w:val="28"/>
          <w:szCs w:val="28"/>
          <w14:ligatures w14:val="none"/>
        </w:rPr>
      </w:pPr>
      <w:r w:rsidRPr="00F673AF"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>二、主辦單位：</w:t>
      </w:r>
      <w:r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>社團法人</w:t>
      </w:r>
      <w:r w:rsidRPr="00F673AF"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>臺中市大臺中醫師公會</w:t>
      </w:r>
    </w:p>
    <w:p w14:paraId="25B4FD64" w14:textId="77777777" w:rsidR="00F673AF" w:rsidRPr="00F673AF" w:rsidRDefault="00F673AF" w:rsidP="00827C96">
      <w:pPr>
        <w:snapToGrid w:val="0"/>
        <w:spacing w:after="0" w:line="440" w:lineRule="exact"/>
        <w:ind w:left="2025" w:hangingChars="675" w:hanging="2025"/>
        <w:rPr>
          <w:rFonts w:ascii="華康華綜體W5" w:eastAsia="華康華綜體W5" w:hAnsi="微軟正黑體" w:cs="Times New Roman"/>
          <w:sz w:val="30"/>
          <w:szCs w:val="30"/>
          <w:u w:val="wave"/>
          <w14:ligatures w14:val="none"/>
        </w:rPr>
      </w:pPr>
      <w:r w:rsidRPr="00F673AF">
        <w:rPr>
          <w:rFonts w:ascii="華康華綜體W5" w:eastAsia="華康華綜體W5" w:hAnsi="微軟正黑體" w:cs="Times New Roman" w:hint="eastAsia"/>
          <w:sz w:val="30"/>
          <w:szCs w:val="30"/>
          <w:u w:val="wave"/>
          <w14:ligatures w14:val="none"/>
        </w:rPr>
        <w:t>三、比賽日期：115年6月7日(星期日)，上午8：30報到，9：00開賽</w:t>
      </w:r>
    </w:p>
    <w:p w14:paraId="2B699F8D" w14:textId="61C9AE3C" w:rsidR="00F673AF" w:rsidRPr="00F673AF" w:rsidRDefault="00F673AF" w:rsidP="00827C96">
      <w:pPr>
        <w:snapToGrid w:val="0"/>
        <w:spacing w:after="0" w:line="440" w:lineRule="exact"/>
        <w:ind w:left="2025" w:hangingChars="675" w:hanging="2025"/>
        <w:rPr>
          <w:rFonts w:ascii="華康華綜體W5" w:eastAsia="華康華綜體W5" w:hAnsi="微軟正黑體" w:cs="Times New Roman"/>
          <w:sz w:val="30"/>
          <w:szCs w:val="30"/>
          <w:u w:val="wave"/>
          <w14:ligatures w14:val="none"/>
        </w:rPr>
      </w:pPr>
      <w:r w:rsidRPr="00F673AF">
        <w:rPr>
          <w:rFonts w:ascii="華康華綜體W5" w:eastAsia="華康華綜體W5" w:hAnsi="微軟正黑體" w:cs="Times New Roman" w:hint="eastAsia"/>
          <w:sz w:val="30"/>
          <w:szCs w:val="30"/>
          <w:u w:val="wave"/>
          <w14:ligatures w14:val="none"/>
        </w:rPr>
        <w:t>四、比賽地點：大</w:t>
      </w:r>
      <w:r>
        <w:rPr>
          <w:rFonts w:ascii="華康華綜體W5" w:eastAsia="華康華綜體W5" w:hAnsi="微軟正黑體" w:cs="Times New Roman" w:hint="eastAsia"/>
          <w:sz w:val="30"/>
          <w:szCs w:val="30"/>
          <w:u w:val="wave"/>
          <w14:ligatures w14:val="none"/>
        </w:rPr>
        <w:t>臺</w:t>
      </w:r>
      <w:r w:rsidRPr="00F673AF">
        <w:rPr>
          <w:rFonts w:ascii="華康華綜體W5" w:eastAsia="華康華綜體W5" w:hAnsi="微軟正黑體" w:cs="Times New Roman" w:hint="eastAsia"/>
          <w:sz w:val="30"/>
          <w:szCs w:val="30"/>
          <w:u w:val="wave"/>
          <w14:ligatures w14:val="none"/>
        </w:rPr>
        <w:t>中醫師公會水源會館6樓</w:t>
      </w:r>
    </w:p>
    <w:p w14:paraId="0E1A9CDF" w14:textId="77777777" w:rsidR="00F673AF" w:rsidRPr="00F673AF" w:rsidRDefault="00F673AF" w:rsidP="00827C96">
      <w:pPr>
        <w:snapToGrid w:val="0"/>
        <w:spacing w:after="0" w:line="440" w:lineRule="exact"/>
        <w:ind w:left="566" w:hangingChars="202" w:hanging="566"/>
        <w:rPr>
          <w:rFonts w:ascii="華康細圓體" w:eastAsia="華康細圓體" w:hAnsi="微軟正黑體" w:cs="Times New Roman"/>
          <w:sz w:val="28"/>
          <w:szCs w:val="28"/>
          <w14:ligatures w14:val="none"/>
        </w:rPr>
      </w:pPr>
      <w:r w:rsidRPr="00F673AF"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>五、選手選拔賽分組：</w:t>
      </w:r>
    </w:p>
    <w:p w14:paraId="2E00D6C7" w14:textId="77777777" w:rsidR="00F673AF" w:rsidRPr="00F673AF" w:rsidRDefault="00F673AF" w:rsidP="00827C96">
      <w:pPr>
        <w:snapToGrid w:val="0"/>
        <w:spacing w:after="0" w:line="440" w:lineRule="exact"/>
        <w:ind w:left="566" w:hangingChars="202" w:hanging="566"/>
        <w:rPr>
          <w:rFonts w:ascii="華康細圓體" w:eastAsia="華康細圓體" w:hAnsi="微軟正黑體" w:cs="Times New Roman"/>
          <w:sz w:val="28"/>
          <w:szCs w:val="28"/>
          <w:shd w:val="pct15" w:color="auto" w:fill="FFFFFF"/>
          <w14:ligatures w14:val="none"/>
        </w:rPr>
      </w:pPr>
      <w:r w:rsidRPr="00F673AF">
        <w:rPr>
          <w:rFonts w:ascii="華康細圓體" w:eastAsia="華康細圓體" w:hAnsi="微軟正黑體" w:cs="Times New Roman" w:hint="eastAsia"/>
          <w:sz w:val="28"/>
          <w:szCs w:val="28"/>
          <w:shd w:val="pct15" w:color="auto" w:fill="FFFFFF"/>
          <w14:ligatures w14:val="none"/>
        </w:rPr>
        <w:t>第一階段：</w:t>
      </w:r>
    </w:p>
    <w:p w14:paraId="56538316" w14:textId="4DA31F19" w:rsidR="00F673AF" w:rsidRDefault="00F673AF" w:rsidP="00827C96">
      <w:pPr>
        <w:snapToGrid w:val="0"/>
        <w:spacing w:after="0" w:line="440" w:lineRule="exact"/>
        <w:ind w:left="84" w:firstLine="396"/>
        <w:rPr>
          <w:rFonts w:ascii="華康細圓體" w:eastAsia="華康細圓體" w:hAnsi="微軟正黑體" w:cs="Times New Roman"/>
          <w:sz w:val="28"/>
          <w:szCs w:val="28"/>
          <w14:ligatures w14:val="none"/>
        </w:rPr>
      </w:pPr>
      <w:r w:rsidRPr="00F673AF"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>1、</w:t>
      </w:r>
      <w:r w:rsidRPr="00F673AF">
        <w:rPr>
          <w:rFonts w:ascii="華康華綜體W5" w:eastAsia="華康華綜體W5" w:hAnsi="微軟正黑體" w:cs="Times New Roman" w:hint="eastAsia"/>
          <w:sz w:val="30"/>
          <w:szCs w:val="30"/>
          <w:u w:val="wave"/>
          <w14:ligatures w14:val="none"/>
        </w:rPr>
        <w:t>雙打組</w:t>
      </w:r>
      <w:r w:rsidRPr="00F673AF"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>：給為全國賽練習多時，想測試自己雙打水平，有機會代表參加全國賽！</w:t>
      </w:r>
    </w:p>
    <w:p w14:paraId="63018DA0" w14:textId="77777777" w:rsidR="00F673AF" w:rsidRDefault="00F673AF" w:rsidP="00827C96">
      <w:pPr>
        <w:snapToGrid w:val="0"/>
        <w:spacing w:after="0" w:line="440" w:lineRule="exact"/>
        <w:ind w:left="84" w:firstLine="396"/>
        <w:rPr>
          <w:rFonts w:ascii="華康細圓體" w:eastAsia="華康細圓體" w:hAnsi="微軟正黑體" w:cs="Times New Roman"/>
          <w:sz w:val="28"/>
          <w:szCs w:val="28"/>
          <w14:ligatures w14:val="none"/>
        </w:rPr>
      </w:pPr>
      <w:r w:rsidRPr="00F673AF"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>2、</w:t>
      </w:r>
      <w:r w:rsidRPr="00F673AF">
        <w:rPr>
          <w:rFonts w:ascii="華康華綜體W5" w:eastAsia="華康華綜體W5" w:hAnsi="微軟正黑體" w:cs="Times New Roman" w:hint="eastAsia"/>
          <w:sz w:val="30"/>
          <w:szCs w:val="30"/>
          <w:u w:val="wave"/>
          <w14:ligatures w14:val="none"/>
        </w:rPr>
        <w:t>女子組</w:t>
      </w:r>
      <w:r w:rsidRPr="00F673AF"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>：想參加全國賽女子團體組的女醫師或女眷屬報名</w:t>
      </w:r>
    </w:p>
    <w:p w14:paraId="384D395F" w14:textId="018EEC08" w:rsidR="00F673AF" w:rsidRPr="00F673AF" w:rsidRDefault="00F673AF" w:rsidP="00827C96">
      <w:pPr>
        <w:snapToGrid w:val="0"/>
        <w:spacing w:after="0" w:line="440" w:lineRule="exact"/>
        <w:ind w:left="84" w:firstLine="396"/>
        <w:rPr>
          <w:rFonts w:ascii="華康細圓體" w:eastAsia="華康細圓體" w:hAnsi="微軟正黑體" w:cs="Times New Roman"/>
          <w:sz w:val="28"/>
          <w:szCs w:val="28"/>
          <w14:ligatures w14:val="none"/>
        </w:rPr>
      </w:pPr>
      <w:r w:rsidRPr="00F673AF"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>3、</w:t>
      </w:r>
      <w:r w:rsidRPr="00F673AF">
        <w:rPr>
          <w:rFonts w:ascii="華康華綜體W5" w:eastAsia="華康華綜體W5" w:hAnsi="微軟正黑體" w:cs="Times New Roman" w:hint="eastAsia"/>
          <w:sz w:val="30"/>
          <w:szCs w:val="30"/>
          <w:u w:val="wave"/>
          <w14:ligatures w14:val="none"/>
        </w:rPr>
        <w:t>單打歡樂組</w:t>
      </w:r>
      <w:r w:rsidRPr="00F673AF"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>：給熱愛桌球、初學、跟成為選手比賽有一段距離的會員參加！</w:t>
      </w:r>
    </w:p>
    <w:p w14:paraId="368A7D46" w14:textId="05ECDD93" w:rsidR="00F673AF" w:rsidRPr="00F673AF" w:rsidRDefault="00F673AF" w:rsidP="00827C96">
      <w:pPr>
        <w:snapToGrid w:val="0"/>
        <w:spacing w:after="0" w:line="440" w:lineRule="exact"/>
        <w:ind w:left="566" w:hangingChars="202" w:hanging="566"/>
        <w:rPr>
          <w:rFonts w:ascii="華康細圓體" w:eastAsia="華康細圓體" w:hAnsi="微軟正黑體" w:cs="Times New Roman"/>
          <w:sz w:val="28"/>
          <w:szCs w:val="28"/>
          <w:shd w:val="pct15" w:color="auto" w:fill="FFFFFF"/>
          <w14:ligatures w14:val="none"/>
        </w:rPr>
      </w:pPr>
      <w:r w:rsidRPr="00F673AF">
        <w:rPr>
          <w:rFonts w:ascii="華康細圓體" w:eastAsia="華康細圓體" w:hAnsi="微軟正黑體" w:cs="Times New Roman" w:hint="eastAsia"/>
          <w:sz w:val="28"/>
          <w:szCs w:val="28"/>
          <w:shd w:val="pct15" w:color="auto" w:fill="FFFFFF"/>
          <w14:ligatures w14:val="none"/>
        </w:rPr>
        <w:t>比賽頒獎結束後會進行第二階段：</w:t>
      </w:r>
    </w:p>
    <w:p w14:paraId="79F4C7FC" w14:textId="77777777" w:rsidR="00F673AF" w:rsidRPr="00F673AF" w:rsidRDefault="00F673AF" w:rsidP="00827C96">
      <w:pPr>
        <w:snapToGrid w:val="0"/>
        <w:spacing w:after="0" w:line="440" w:lineRule="exact"/>
        <w:ind w:left="851"/>
        <w:rPr>
          <w:rFonts w:ascii="華康細圓體" w:eastAsia="華康細圓體" w:hAnsi="微軟正黑體" w:cs="Times New Roman"/>
          <w:sz w:val="28"/>
          <w:szCs w:val="28"/>
          <w14:ligatures w14:val="none"/>
        </w:rPr>
      </w:pPr>
      <w:r w:rsidRPr="00F673AF"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>年度單打淘汰賽：每位會員都可參加請在報名時上面請寫（第一階段v）（主辦單位分配參加組別），如果還想打年度單打賽的請寫(第二階段 v)</w:t>
      </w:r>
    </w:p>
    <w:p w14:paraId="3EA8FB6B" w14:textId="77777777" w:rsidR="00F673AF" w:rsidRPr="00F673AF" w:rsidRDefault="00F673AF" w:rsidP="00827C96">
      <w:pPr>
        <w:snapToGrid w:val="0"/>
        <w:spacing w:after="0" w:line="440" w:lineRule="exact"/>
        <w:ind w:left="566" w:hangingChars="202" w:hanging="566"/>
        <w:rPr>
          <w:rFonts w:ascii="華康細圓體" w:eastAsia="華康細圓體" w:hAnsi="微軟正黑體" w:cs="Times New Roman"/>
          <w:sz w:val="28"/>
          <w:szCs w:val="28"/>
          <w14:ligatures w14:val="none"/>
        </w:rPr>
      </w:pPr>
      <w:r w:rsidRPr="00F673AF"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>六、參加資格：本會之會員及配偶及受邀請外賓</w:t>
      </w:r>
    </w:p>
    <w:p w14:paraId="73C20EDC" w14:textId="77777777" w:rsidR="00F673AF" w:rsidRPr="00F673AF" w:rsidRDefault="00F673AF" w:rsidP="00827C96">
      <w:pPr>
        <w:snapToGrid w:val="0"/>
        <w:spacing w:after="0" w:line="440" w:lineRule="exact"/>
        <w:ind w:left="2370" w:hangingChars="790" w:hanging="2370"/>
        <w:rPr>
          <w:rFonts w:ascii="華康華綜體W5" w:eastAsia="華康華綜體W5" w:hAnsi="微軟正黑體" w:cs="Times New Roman"/>
          <w:sz w:val="30"/>
          <w:szCs w:val="30"/>
          <w:u w:val="wave"/>
          <w14:ligatures w14:val="none"/>
        </w:rPr>
      </w:pPr>
      <w:r w:rsidRPr="00F673AF">
        <w:rPr>
          <w:rFonts w:ascii="華康華綜體W5" w:eastAsia="華康華綜體W5" w:hAnsi="微軟正黑體" w:cs="Times New Roman" w:hint="eastAsia"/>
          <w:sz w:val="30"/>
          <w:szCs w:val="30"/>
          <w:u w:val="wave"/>
          <w14:ligatures w14:val="none"/>
        </w:rPr>
        <w:t>七、比賽制度：按照報名人數組別，由主辦單位全權處理安排</w:t>
      </w:r>
    </w:p>
    <w:p w14:paraId="76C109B3" w14:textId="77777777" w:rsidR="00F673AF" w:rsidRPr="00F673AF" w:rsidRDefault="00F673AF" w:rsidP="00827C96">
      <w:pPr>
        <w:snapToGrid w:val="0"/>
        <w:spacing w:after="0" w:line="440" w:lineRule="exact"/>
        <w:ind w:left="566" w:hangingChars="202" w:hanging="566"/>
        <w:rPr>
          <w:rFonts w:ascii="華康細圓體" w:eastAsia="華康細圓體" w:hAnsi="微軟正黑體" w:cs="Times New Roman"/>
          <w:sz w:val="28"/>
          <w:szCs w:val="28"/>
          <w14:ligatures w14:val="none"/>
        </w:rPr>
      </w:pPr>
      <w:r w:rsidRPr="00F673AF"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 xml:space="preserve">八、比賽規則：採用「中華民國桌球協會審定之最新桌球規則」　　　　　　　</w:t>
      </w:r>
    </w:p>
    <w:p w14:paraId="669E1AED" w14:textId="77777777" w:rsidR="00F673AF" w:rsidRPr="00F673AF" w:rsidRDefault="00F673AF" w:rsidP="00827C96">
      <w:pPr>
        <w:snapToGrid w:val="0"/>
        <w:spacing w:after="0" w:line="440" w:lineRule="exact"/>
        <w:ind w:left="566" w:hangingChars="202" w:hanging="566"/>
        <w:rPr>
          <w:rFonts w:ascii="華康細圓體" w:eastAsia="華康細圓體" w:hAnsi="微軟正黑體" w:cs="Times New Roman"/>
          <w:sz w:val="28"/>
          <w:szCs w:val="28"/>
          <w14:ligatures w14:val="none"/>
        </w:rPr>
      </w:pPr>
      <w:r w:rsidRPr="00F673AF"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>九、比賽用球：三星比賽專用白色大球</w:t>
      </w:r>
    </w:p>
    <w:p w14:paraId="5A7BDC86" w14:textId="77777777" w:rsidR="00F673AF" w:rsidRPr="00F673AF" w:rsidRDefault="00F673AF" w:rsidP="00827C96">
      <w:pPr>
        <w:snapToGrid w:val="0"/>
        <w:spacing w:after="0" w:line="440" w:lineRule="exact"/>
        <w:ind w:left="566" w:hangingChars="202" w:hanging="566"/>
        <w:rPr>
          <w:rFonts w:ascii="華康細圓體" w:eastAsia="華康細圓體" w:hAnsi="微軟正黑體" w:cs="Times New Roman"/>
          <w:sz w:val="28"/>
          <w:szCs w:val="28"/>
          <w14:ligatures w14:val="none"/>
        </w:rPr>
      </w:pPr>
      <w:r w:rsidRPr="00F673AF"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>十、比賽用桌：中華民國桌球協會認定合格之球桌</w:t>
      </w:r>
    </w:p>
    <w:p w14:paraId="5CC7E622" w14:textId="77777777" w:rsidR="00F673AF" w:rsidRPr="00F673AF" w:rsidRDefault="00F673AF" w:rsidP="00827C96">
      <w:pPr>
        <w:snapToGrid w:val="0"/>
        <w:spacing w:after="0" w:line="440" w:lineRule="exact"/>
        <w:ind w:left="566" w:hangingChars="202" w:hanging="566"/>
        <w:rPr>
          <w:rFonts w:ascii="華康華綜體W5" w:eastAsia="華康華綜體W5" w:hAnsi="微軟正黑體" w:cs="Times New Roman"/>
          <w:sz w:val="28"/>
          <w:szCs w:val="28"/>
          <w14:ligatures w14:val="none"/>
        </w:rPr>
      </w:pPr>
      <w:r w:rsidRPr="00F673AF">
        <w:rPr>
          <w:rFonts w:ascii="華康華綜體W5" w:eastAsia="華康華綜體W5" w:hAnsi="微軟正黑體" w:cs="Times New Roman" w:hint="eastAsia"/>
          <w:sz w:val="28"/>
          <w:szCs w:val="28"/>
          <w14:ligatures w14:val="none"/>
        </w:rPr>
        <w:t>十一、</w:t>
      </w:r>
      <w:r w:rsidRPr="00F673AF">
        <w:rPr>
          <w:rFonts w:ascii="華康華綜體W5" w:eastAsia="華康華綜體W5" w:hAnsi="微軟正黑體" w:cs="Times New Roman" w:hint="eastAsia"/>
          <w:sz w:val="30"/>
          <w:szCs w:val="30"/>
          <w:u w:val="wave"/>
          <w14:ligatures w14:val="none"/>
        </w:rPr>
        <w:t>報名辦法：自即日起至115 年5月28日(星期五)截止</w:t>
      </w:r>
      <w:r w:rsidRPr="00F673AF">
        <w:rPr>
          <w:rFonts w:ascii="華康華綜體W5" w:eastAsia="華康華綜體W5" w:hAnsi="微軟正黑體" w:cs="Times New Roman" w:hint="eastAsia"/>
          <w:sz w:val="28"/>
          <w:szCs w:val="28"/>
          <w14:ligatures w14:val="none"/>
        </w:rPr>
        <w:t>，請會員向本會報名，逾期報名者因已分組，恕不受理</w:t>
      </w:r>
    </w:p>
    <w:p w14:paraId="1C5618A7" w14:textId="77777777" w:rsidR="00F673AF" w:rsidRDefault="00F673AF" w:rsidP="00827C96">
      <w:pPr>
        <w:snapToGrid w:val="0"/>
        <w:spacing w:after="0" w:line="440" w:lineRule="exact"/>
        <w:ind w:left="170" w:firstLine="396"/>
        <w:rPr>
          <w:rFonts w:ascii="華康華綜體W5" w:eastAsia="華康華綜體W5" w:hAnsi="微軟正黑體" w:cs="Times New Roman"/>
          <w:sz w:val="28"/>
          <w:szCs w:val="28"/>
          <w14:ligatures w14:val="none"/>
        </w:rPr>
      </w:pPr>
      <w:r w:rsidRPr="00F673AF">
        <w:rPr>
          <w:rFonts w:ascii="華康華綜體W5" w:eastAsia="華康華綜體W5" w:hAnsi="微軟正黑體" w:cs="Times New Roman" w:hint="eastAsia"/>
          <w:sz w:val="28"/>
          <w:szCs w:val="28"/>
          <w14:ligatures w14:val="none"/>
        </w:rPr>
        <w:t>(一)報名電話：04-25222411詹小姐</w:t>
      </w:r>
    </w:p>
    <w:p w14:paraId="571F6EEE" w14:textId="54DF06E2" w:rsidR="00F673AF" w:rsidRDefault="00F673AF" w:rsidP="00827C96">
      <w:pPr>
        <w:snapToGrid w:val="0"/>
        <w:spacing w:after="0" w:line="440" w:lineRule="exact"/>
        <w:ind w:left="170" w:firstLine="396"/>
        <w:rPr>
          <w:rFonts w:ascii="華康華綜體W5" w:eastAsia="華康華綜體W5" w:hAnsi="微軟正黑體" w:cs="Times New Roman"/>
          <w:sz w:val="28"/>
          <w:szCs w:val="28"/>
          <w14:ligatures w14:val="none"/>
        </w:rPr>
      </w:pPr>
      <w:r w:rsidRPr="00F673AF">
        <w:rPr>
          <w:rFonts w:ascii="華康華綜體W5" w:eastAsia="華康華綜體W5" w:hAnsi="微軟正黑體" w:cs="Times New Roman" w:hint="eastAsia"/>
          <w:sz w:val="28"/>
          <w:szCs w:val="28"/>
          <w14:ligatures w14:val="none"/>
        </w:rPr>
        <w:t>(二)電子信箱：</w:t>
      </w:r>
      <w:r w:rsidRPr="00827C96">
        <w:rPr>
          <w:rFonts w:ascii="華康細圓體" w:eastAsia="華康細圓體" w:hAnsi="微軟正黑體" w:cs="Times New Roman" w:hint="eastAsia"/>
          <w:b/>
          <w:bCs/>
          <w:sz w:val="28"/>
          <w:szCs w:val="28"/>
          <w14:ligatures w14:val="none"/>
        </w:rPr>
        <w:t>gtma.shuhan@gmail.com</w:t>
      </w:r>
    </w:p>
    <w:p w14:paraId="1F9FF7A1" w14:textId="4A23B68F" w:rsidR="00F673AF" w:rsidRPr="00F673AF" w:rsidRDefault="00F673AF" w:rsidP="00827C96">
      <w:pPr>
        <w:snapToGrid w:val="0"/>
        <w:spacing w:after="0" w:line="440" w:lineRule="exact"/>
        <w:ind w:left="170" w:firstLine="396"/>
        <w:rPr>
          <w:rFonts w:ascii="華康華綜體W5" w:eastAsia="華康華綜體W5" w:hAnsi="微軟正黑體" w:cs="Times New Roman"/>
          <w:sz w:val="28"/>
          <w:szCs w:val="28"/>
          <w14:ligatures w14:val="none"/>
        </w:rPr>
      </w:pPr>
      <w:r w:rsidRPr="00F673AF">
        <w:rPr>
          <w:rFonts w:ascii="華康華綜體W5" w:eastAsia="華康華綜體W5" w:hAnsi="微軟正黑體" w:cs="Times New Roman" w:hint="eastAsia"/>
          <w:sz w:val="28"/>
          <w:szCs w:val="28"/>
          <w14:ligatures w14:val="none"/>
        </w:rPr>
        <w:t>(三)傳真電話：04-25251648(請使用報名表)；傳真後請來電確認。</w:t>
      </w:r>
    </w:p>
    <w:p w14:paraId="56EB9E79" w14:textId="77777777" w:rsidR="00F673AF" w:rsidRPr="00F673AF" w:rsidRDefault="00F673AF" w:rsidP="00827C96">
      <w:pPr>
        <w:snapToGrid w:val="0"/>
        <w:spacing w:after="0" w:line="440" w:lineRule="exact"/>
        <w:ind w:left="566" w:hangingChars="202" w:hanging="566"/>
        <w:rPr>
          <w:rFonts w:ascii="華康細圓體" w:eastAsia="華康細圓體" w:hAnsi="微軟正黑體" w:cs="Times New Roman"/>
          <w:sz w:val="28"/>
          <w:szCs w:val="28"/>
          <w14:ligatures w14:val="none"/>
        </w:rPr>
      </w:pPr>
      <w:r w:rsidRPr="00F673AF"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>十二、比賽獎勵：</w:t>
      </w:r>
    </w:p>
    <w:p w14:paraId="19CB309E" w14:textId="239A91E5" w:rsidR="00F673AF" w:rsidRDefault="00F673AF" w:rsidP="00827C96">
      <w:pPr>
        <w:snapToGrid w:val="0"/>
        <w:spacing w:after="0" w:line="440" w:lineRule="exact"/>
        <w:ind w:leftChars="236" w:left="1132" w:hangingChars="202" w:hanging="566"/>
        <w:rPr>
          <w:rFonts w:ascii="華康細圓體" w:eastAsia="華康細圓體" w:hAnsi="微軟正黑體" w:cs="Times New Roman"/>
          <w:sz w:val="28"/>
          <w:szCs w:val="28"/>
          <w14:ligatures w14:val="none"/>
        </w:rPr>
      </w:pPr>
      <w:r w:rsidRPr="00F673AF"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>(一)由大會安排適當的獎狀、獎金或獎品來鼓勵成績優良的選手</w:t>
      </w:r>
    </w:p>
    <w:p w14:paraId="258CC72D" w14:textId="6CB1B89C" w:rsidR="00F673AF" w:rsidRPr="00F673AF" w:rsidRDefault="00F673AF" w:rsidP="00827C96">
      <w:pPr>
        <w:snapToGrid w:val="0"/>
        <w:spacing w:after="0" w:line="440" w:lineRule="exact"/>
        <w:ind w:leftChars="236" w:left="1132" w:hangingChars="202" w:hanging="566"/>
        <w:rPr>
          <w:rFonts w:ascii="華康細圓體" w:eastAsia="華康細圓體" w:hAnsi="微軟正黑體" w:cs="Times New Roman"/>
          <w:sz w:val="28"/>
          <w:szCs w:val="28"/>
          <w14:ligatures w14:val="none"/>
        </w:rPr>
      </w:pPr>
      <w:r w:rsidRPr="00F673AF"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>(二)未入選之球員有意報名全國醫師盃個人單打及雙打比賽者，請跟公會統一報名之後由公會向主辦單位報名</w:t>
      </w:r>
    </w:p>
    <w:p w14:paraId="56B1CB1F" w14:textId="77777777" w:rsidR="00827C96" w:rsidRDefault="00F673AF" w:rsidP="00827C96">
      <w:pPr>
        <w:snapToGrid w:val="0"/>
        <w:spacing w:after="0" w:line="440" w:lineRule="exact"/>
        <w:ind w:left="566" w:hangingChars="202" w:hanging="566"/>
        <w:rPr>
          <w:rFonts w:ascii="華康細圓體" w:eastAsia="華康細圓體" w:hAnsi="微軟正黑體" w:cs="Times New Roman"/>
          <w:sz w:val="28"/>
          <w:szCs w:val="28"/>
          <w14:ligatures w14:val="none"/>
        </w:rPr>
      </w:pPr>
      <w:r w:rsidRPr="00F673AF"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>十三、如有未盡事宜，主辦單位得隨時修訂之。</w:t>
      </w:r>
    </w:p>
    <w:p w14:paraId="62A50E9F" w14:textId="751466D8" w:rsidR="00827C96" w:rsidRDefault="00827C96" w:rsidP="001D6BA9">
      <w:pPr>
        <w:spacing w:after="0" w:line="100" w:lineRule="exact"/>
        <w:ind w:firstLine="482"/>
        <w:rPr>
          <w:rFonts w:ascii="華康正顏楷體W5" w:eastAsia="華康正顏楷體W5" w:hAnsi="微軟正黑體"/>
          <w:sz w:val="32"/>
          <w:szCs w:val="32"/>
        </w:rPr>
      </w:pPr>
    </w:p>
    <w:p w14:paraId="141C2A8D" w14:textId="77777777" w:rsidR="001D6BA9" w:rsidRDefault="001D6BA9" w:rsidP="001D6BA9">
      <w:pPr>
        <w:spacing w:after="0" w:line="100" w:lineRule="exact"/>
        <w:ind w:firstLine="482"/>
        <w:rPr>
          <w:rFonts w:ascii="華康正顏楷體W5" w:eastAsia="華康正顏楷體W5" w:hAnsi="微軟正黑體"/>
          <w:sz w:val="32"/>
          <w:szCs w:val="32"/>
        </w:rPr>
      </w:pPr>
    </w:p>
    <w:p w14:paraId="5394D36B" w14:textId="3148F886" w:rsidR="00827C96" w:rsidRPr="00827C96" w:rsidRDefault="00827C96" w:rsidP="00827C96">
      <w:pPr>
        <w:snapToGrid w:val="0"/>
        <w:spacing w:after="0" w:line="400" w:lineRule="exact"/>
        <w:ind w:leftChars="1831" w:left="4394" w:right="-153"/>
        <w:rPr>
          <w:rFonts w:ascii="華康正顏楷體W5" w:eastAsia="華康正顏楷體W5" w:hAnsi="微軟正黑體"/>
          <w:spacing w:val="80"/>
          <w:kern w:val="0"/>
          <w:sz w:val="32"/>
          <w:szCs w:val="32"/>
        </w:rPr>
      </w:pPr>
      <w:r w:rsidRPr="006A726D">
        <w:rPr>
          <w:rFonts w:ascii="華康正顏楷體W5" w:eastAsia="華康正顏楷體W5" w:hAnsi="微軟正黑體" w:hint="eastAsia"/>
          <w:sz w:val="32"/>
          <w:szCs w:val="32"/>
        </w:rPr>
        <w:t>臺中市大臺中醫師公會</w:t>
      </w:r>
      <w:r>
        <w:rPr>
          <w:rFonts w:ascii="華康正顏楷體W5" w:eastAsia="華康正顏楷體W5" w:hAnsi="微軟正黑體" w:hint="eastAsia"/>
          <w:sz w:val="32"/>
          <w:szCs w:val="32"/>
        </w:rPr>
        <w:t xml:space="preserve">  </w:t>
      </w:r>
      <w:r w:rsidR="001D6BA9">
        <w:rPr>
          <w:rFonts w:ascii="華康正顏楷體W5" w:eastAsia="華康正顏楷體W5" w:hAnsi="微軟正黑體" w:hint="eastAsia"/>
          <w:sz w:val="32"/>
          <w:szCs w:val="32"/>
        </w:rPr>
        <w:t>林釗尚</w:t>
      </w:r>
      <w:r w:rsidRPr="006A726D">
        <w:rPr>
          <w:rFonts w:ascii="華康正顏楷體W5" w:eastAsia="華康正顏楷體W5" w:hAnsi="微軟正黑體" w:hint="eastAsia"/>
          <w:sz w:val="32"/>
          <w:szCs w:val="32"/>
        </w:rPr>
        <w:t>理事長</w:t>
      </w:r>
    </w:p>
    <w:p w14:paraId="712ED14F" w14:textId="7DCA43B8" w:rsidR="00827C96" w:rsidRPr="006A726D" w:rsidRDefault="00827C96" w:rsidP="00827C96">
      <w:pPr>
        <w:snapToGrid w:val="0"/>
        <w:spacing w:after="0" w:line="400" w:lineRule="exact"/>
        <w:ind w:leftChars="1831" w:left="4394" w:right="-153"/>
        <w:rPr>
          <w:rFonts w:ascii="華康正顏楷體W5" w:eastAsia="華康正顏楷體W5" w:hAnsi="微軟正黑體"/>
          <w:sz w:val="32"/>
          <w:szCs w:val="32"/>
        </w:rPr>
      </w:pPr>
      <w:r w:rsidRPr="00827C96">
        <w:rPr>
          <w:rFonts w:ascii="華康正顏楷體W5" w:eastAsia="華康正顏楷體W5" w:hAnsi="微軟正黑體" w:hint="eastAsia"/>
          <w:spacing w:val="80"/>
          <w:kern w:val="0"/>
          <w:sz w:val="32"/>
          <w:szCs w:val="32"/>
          <w:fitText w:val="3200" w:id="-461222656"/>
        </w:rPr>
        <w:t>文康福祉委員</w:t>
      </w:r>
      <w:r w:rsidRPr="00827C96">
        <w:rPr>
          <w:rFonts w:ascii="華康正顏楷體W5" w:eastAsia="華康正顏楷體W5" w:hAnsi="微軟正黑體" w:hint="eastAsia"/>
          <w:kern w:val="0"/>
          <w:sz w:val="32"/>
          <w:szCs w:val="32"/>
          <w:fitText w:val="3200" w:id="-461222656"/>
        </w:rPr>
        <w:t>會</w:t>
      </w:r>
      <w:r>
        <w:rPr>
          <w:rFonts w:ascii="華康正顏楷體W5" w:eastAsia="華康正顏楷體W5" w:hAnsi="微軟正黑體" w:hint="eastAsia"/>
          <w:kern w:val="0"/>
          <w:sz w:val="32"/>
          <w:szCs w:val="32"/>
        </w:rPr>
        <w:t xml:space="preserve">  </w:t>
      </w:r>
      <w:r>
        <w:rPr>
          <w:rFonts w:ascii="華康正顏楷體W5" w:eastAsia="華康正顏楷體W5" w:hAnsi="微軟正黑體" w:hint="eastAsia"/>
          <w:sz w:val="32"/>
          <w:szCs w:val="32"/>
        </w:rPr>
        <w:t>王榮輝主任委員</w:t>
      </w:r>
    </w:p>
    <w:p w14:paraId="2C20C4F4" w14:textId="77777777" w:rsidR="00827C96" w:rsidRPr="006A726D" w:rsidRDefault="00827C96" w:rsidP="00827C96">
      <w:pPr>
        <w:snapToGrid w:val="0"/>
        <w:spacing w:after="0" w:line="400" w:lineRule="exact"/>
        <w:ind w:leftChars="1831" w:left="4394" w:right="-153"/>
        <w:rPr>
          <w:rFonts w:ascii="華康正顏楷體W5" w:eastAsia="華康正顏楷體W5" w:hAnsi="微軟正黑體"/>
          <w:sz w:val="32"/>
          <w:szCs w:val="32"/>
        </w:rPr>
      </w:pPr>
      <w:r w:rsidRPr="00827C96">
        <w:rPr>
          <w:rFonts w:ascii="華康正顏楷體W5" w:eastAsia="華康正顏楷體W5" w:hAnsi="微軟正黑體" w:hint="eastAsia"/>
          <w:spacing w:val="560"/>
          <w:kern w:val="0"/>
          <w:sz w:val="32"/>
          <w:szCs w:val="32"/>
          <w:fitText w:val="3200" w:id="-461222909"/>
        </w:rPr>
        <w:t>桌球</w:t>
      </w:r>
      <w:r w:rsidRPr="00827C96">
        <w:rPr>
          <w:rFonts w:ascii="華康正顏楷體W5" w:eastAsia="華康正顏楷體W5" w:hAnsi="微軟正黑體" w:hint="eastAsia"/>
          <w:kern w:val="0"/>
          <w:sz w:val="32"/>
          <w:szCs w:val="32"/>
          <w:fitText w:val="3200" w:id="-461222909"/>
        </w:rPr>
        <w:t>隊</w:t>
      </w:r>
      <w:r w:rsidRPr="006A726D">
        <w:rPr>
          <w:rFonts w:ascii="華康正顏楷體W5" w:eastAsia="華康正顏楷體W5" w:hAnsi="微軟正黑體" w:hint="eastAsia"/>
          <w:sz w:val="32"/>
          <w:szCs w:val="32"/>
        </w:rPr>
        <w:t xml:space="preserve"> </w:t>
      </w:r>
      <w:r w:rsidRPr="0001240B">
        <w:rPr>
          <w:rFonts w:ascii="華康正顏楷體W5" w:eastAsia="華康正顏楷體W5" w:hAnsi="微軟正黑體" w:hint="eastAsia"/>
          <w:sz w:val="8"/>
          <w:szCs w:val="8"/>
        </w:rPr>
        <w:t xml:space="preserve"> </w:t>
      </w:r>
      <w:r>
        <w:rPr>
          <w:rFonts w:ascii="華康正顏楷體W5" w:eastAsia="華康正顏楷體W5" w:hAnsi="微軟正黑體" w:hint="eastAsia"/>
          <w:sz w:val="8"/>
          <w:szCs w:val="8"/>
        </w:rPr>
        <w:t xml:space="preserve">    </w:t>
      </w:r>
      <w:r>
        <w:rPr>
          <w:rFonts w:ascii="華康正顏楷體W5" w:eastAsia="華康正顏楷體W5" w:hAnsi="微軟正黑體" w:hint="eastAsia"/>
          <w:sz w:val="32"/>
          <w:szCs w:val="32"/>
        </w:rPr>
        <w:t>洪光正隊長</w:t>
      </w:r>
      <w:r w:rsidRPr="006A726D">
        <w:rPr>
          <w:rFonts w:ascii="華康正顏楷體W5" w:eastAsia="華康正顏楷體W5" w:hAnsi="微軟正黑體" w:hint="eastAsia"/>
          <w:sz w:val="32"/>
          <w:szCs w:val="32"/>
        </w:rPr>
        <w:t xml:space="preserve">      　　　　　　　　　　　　　　　　　　　</w:t>
      </w:r>
    </w:p>
    <w:p w14:paraId="003084DC" w14:textId="77777777" w:rsidR="00827C96" w:rsidRPr="006A726D" w:rsidRDefault="00827C96" w:rsidP="00827C96">
      <w:pPr>
        <w:snapToGrid w:val="0"/>
        <w:spacing w:after="0" w:line="400" w:lineRule="exact"/>
        <w:ind w:leftChars="2421" w:left="5810" w:right="-153"/>
        <w:jc w:val="both"/>
        <w:rPr>
          <w:rFonts w:ascii="華康正顏楷體W5" w:eastAsia="華康正顏楷體W5" w:hAnsi="微軟正黑體"/>
          <w:sz w:val="32"/>
          <w:szCs w:val="32"/>
        </w:rPr>
      </w:pPr>
      <w:r w:rsidRPr="006A726D">
        <w:rPr>
          <w:rFonts w:ascii="華康正顏楷體W5" w:eastAsia="華康正顏楷體W5" w:hAnsi="微軟正黑體" w:hint="eastAsia"/>
          <w:sz w:val="32"/>
          <w:szCs w:val="32"/>
        </w:rPr>
        <w:t xml:space="preserve">　　　　　　　</w:t>
      </w:r>
    </w:p>
    <w:p w14:paraId="60659295" w14:textId="77777777" w:rsidR="00827C96" w:rsidRPr="006A726D" w:rsidRDefault="00827C96" w:rsidP="00827C96">
      <w:pPr>
        <w:snapToGrid w:val="0"/>
        <w:spacing w:after="0" w:line="400" w:lineRule="exact"/>
        <w:ind w:leftChars="2421" w:left="5810" w:right="-153"/>
        <w:jc w:val="both"/>
        <w:rPr>
          <w:rFonts w:ascii="華康仿宋體W4" w:eastAsia="華康仿宋體W4" w:hAnsi="微軟正黑體"/>
          <w:b/>
          <w:sz w:val="32"/>
          <w:szCs w:val="32"/>
        </w:rPr>
      </w:pPr>
      <w:r>
        <w:rPr>
          <w:rFonts w:ascii="華康正顏楷體W5" w:eastAsia="華康正顏楷體W5" w:hAnsi="微軟正黑體" w:hint="eastAsia"/>
          <w:sz w:val="44"/>
          <w:szCs w:val="44"/>
        </w:rPr>
        <w:t xml:space="preserve">          </w:t>
      </w:r>
      <w:r w:rsidRPr="00CE5F02">
        <w:rPr>
          <w:rFonts w:ascii="華康正顏楷體W5" w:eastAsia="華康正顏楷體W5" w:hAnsi="微軟正黑體" w:hint="eastAsia"/>
          <w:sz w:val="48"/>
          <w:szCs w:val="44"/>
        </w:rPr>
        <w:t>敬　邀</w:t>
      </w:r>
    </w:p>
    <w:p w14:paraId="5CDB8161" w14:textId="33B553D8" w:rsidR="00827C96" w:rsidRDefault="00827C96">
      <w:pPr>
        <w:widowControl/>
        <w:rPr>
          <w:rFonts w:ascii="華康細圓體" w:eastAsia="華康細圓體" w:hAnsi="微軟正黑體" w:cs="Times New Roman"/>
          <w:sz w:val="28"/>
          <w:szCs w:val="28"/>
          <w14:ligatures w14:val="none"/>
        </w:rPr>
      </w:pPr>
    </w:p>
    <w:p w14:paraId="0EE885D6" w14:textId="7A7620B9" w:rsidR="00827C96" w:rsidRPr="003E4FD8" w:rsidRDefault="00827C96" w:rsidP="00827C96">
      <w:pPr>
        <w:snapToGrid w:val="0"/>
        <w:spacing w:line="800" w:lineRule="exact"/>
        <w:ind w:left="1575" w:right="-153" w:hangingChars="281" w:hanging="1575"/>
        <w:jc w:val="center"/>
        <w:rPr>
          <w:rFonts w:ascii="華康細圓體(P)" w:eastAsia="華康細圓體(P)"/>
          <w:b/>
          <w:sz w:val="56"/>
          <w:szCs w:val="56"/>
        </w:rPr>
      </w:pPr>
      <w:r w:rsidRPr="003E4FD8">
        <w:rPr>
          <w:rFonts w:ascii="華康細圓體(P)" w:eastAsia="華康細圓體(P)" w:hint="eastAsia"/>
          <w:b/>
          <w:sz w:val="56"/>
          <w:szCs w:val="56"/>
        </w:rPr>
        <w:t>1</w:t>
      </w:r>
      <w:r>
        <w:rPr>
          <w:rFonts w:ascii="華康細圓體(P)" w:eastAsia="華康細圓體(P)" w:hint="eastAsia"/>
          <w:b/>
          <w:sz w:val="56"/>
          <w:szCs w:val="56"/>
        </w:rPr>
        <w:t>15</w:t>
      </w:r>
      <w:r w:rsidRPr="003E4FD8">
        <w:rPr>
          <w:rFonts w:ascii="華康細圓體(P)" w:eastAsia="華康細圓體(P)" w:hAnsi="標楷體" w:hint="eastAsia"/>
          <w:b/>
          <w:sz w:val="56"/>
          <w:szCs w:val="56"/>
        </w:rPr>
        <w:t>年度大臺中</w:t>
      </w:r>
      <w:r w:rsidRPr="003E4FD8">
        <w:rPr>
          <w:rFonts w:ascii="華康細圓體(P)" w:eastAsia="華康細圓體(P)" w:hint="eastAsia"/>
          <w:b/>
          <w:sz w:val="56"/>
          <w:szCs w:val="56"/>
        </w:rPr>
        <w:t>(GTMA)</w:t>
      </w:r>
      <w:r w:rsidRPr="003E4FD8">
        <w:rPr>
          <w:rFonts w:ascii="華康細圓體(P)" w:eastAsia="華康細圓體(P)" w:hAnsi="標楷體" w:hint="eastAsia"/>
          <w:b/>
          <w:sz w:val="56"/>
          <w:szCs w:val="56"/>
        </w:rPr>
        <w:t>醫師公會</w:t>
      </w:r>
    </w:p>
    <w:p w14:paraId="096319E5" w14:textId="424F50C9" w:rsidR="00827C96" w:rsidRPr="00C742FD" w:rsidRDefault="00827C96" w:rsidP="00827C96">
      <w:pPr>
        <w:snapToGrid w:val="0"/>
        <w:spacing w:line="800" w:lineRule="exact"/>
        <w:ind w:left="1575" w:right="-153" w:hangingChars="281" w:hanging="1575"/>
        <w:jc w:val="center"/>
        <w:rPr>
          <w:rFonts w:ascii="華康細圓體(P)" w:eastAsia="華康細圓體(P)"/>
          <w:b/>
          <w:sz w:val="56"/>
          <w:szCs w:val="56"/>
        </w:rPr>
      </w:pPr>
      <w:r w:rsidRPr="00C742FD">
        <w:rPr>
          <w:rFonts w:ascii="華康細圓體(P)" w:eastAsia="華康細圓體(P)" w:hint="eastAsia"/>
          <w:b/>
          <w:sz w:val="56"/>
          <w:szCs w:val="56"/>
        </w:rPr>
        <w:t>6/</w:t>
      </w:r>
      <w:r>
        <w:rPr>
          <w:rFonts w:ascii="華康細圓體(P)" w:eastAsia="華康細圓體(P)" w:hint="eastAsia"/>
          <w:b/>
          <w:sz w:val="56"/>
          <w:szCs w:val="56"/>
        </w:rPr>
        <w:t>7</w:t>
      </w:r>
      <w:r w:rsidRPr="00C742FD">
        <w:rPr>
          <w:rFonts w:ascii="華康細圓體(P)" w:eastAsia="華康細圓體(P)" w:hint="eastAsia"/>
          <w:b/>
          <w:sz w:val="56"/>
          <w:szCs w:val="56"/>
          <w:vertAlign w:val="subscript"/>
        </w:rPr>
        <w:t>(</w:t>
      </w:r>
      <w:r w:rsidRPr="00C742FD">
        <w:rPr>
          <w:rFonts w:ascii="華康細圓體(P)" w:eastAsia="華康細圓體(P)" w:hAnsi="標楷體" w:hint="eastAsia"/>
          <w:b/>
          <w:sz w:val="56"/>
          <w:szCs w:val="56"/>
          <w:vertAlign w:val="subscript"/>
        </w:rPr>
        <w:t>日</w:t>
      </w:r>
      <w:r w:rsidRPr="00C742FD">
        <w:rPr>
          <w:rFonts w:ascii="華康細圓體(P)" w:eastAsia="華康細圓體(P)" w:hint="eastAsia"/>
          <w:b/>
          <w:sz w:val="56"/>
          <w:szCs w:val="56"/>
          <w:vertAlign w:val="subscript"/>
        </w:rPr>
        <w:t>)</w:t>
      </w:r>
      <w:r w:rsidRPr="00C742FD">
        <w:rPr>
          <w:rFonts w:ascii="華康細圓體(P)" w:eastAsia="華康細圓體(P)" w:hAnsi="標楷體" w:hint="eastAsia"/>
          <w:b/>
          <w:sz w:val="56"/>
          <w:szCs w:val="56"/>
        </w:rPr>
        <w:t>桌球</w:t>
      </w:r>
      <w:r w:rsidRPr="00E403AA">
        <w:rPr>
          <w:rFonts w:ascii="華康細圓體(P)" w:eastAsia="華康細圓體(P)" w:hAnsi="標楷體" w:hint="eastAsia"/>
          <w:b/>
          <w:bCs/>
          <w:sz w:val="56"/>
          <w:szCs w:val="56"/>
        </w:rPr>
        <w:t>理事長盃選手</w:t>
      </w:r>
      <w:r>
        <w:rPr>
          <w:rFonts w:ascii="華康細圓體(P)" w:eastAsia="華康細圓體(P)" w:hAnsi="標楷體" w:hint="eastAsia"/>
          <w:b/>
          <w:bCs/>
          <w:sz w:val="56"/>
          <w:szCs w:val="56"/>
        </w:rPr>
        <w:t>選拔</w:t>
      </w:r>
      <w:r w:rsidRPr="00E403AA">
        <w:rPr>
          <w:rFonts w:ascii="華康細圓體(P)" w:eastAsia="華康細圓體(P)" w:hAnsi="標楷體" w:hint="eastAsia"/>
          <w:b/>
          <w:bCs/>
          <w:sz w:val="56"/>
          <w:szCs w:val="56"/>
        </w:rPr>
        <w:t>賽</w:t>
      </w:r>
      <w:r w:rsidRPr="00C742FD">
        <w:rPr>
          <w:rFonts w:ascii="華康細圓體(P)" w:eastAsia="華康細圓體(P)" w:hAnsi="標楷體" w:hint="eastAsia"/>
          <w:b/>
          <w:sz w:val="56"/>
          <w:szCs w:val="56"/>
        </w:rPr>
        <w:t>報名表</w:t>
      </w:r>
    </w:p>
    <w:p w14:paraId="39E50DAE" w14:textId="1A3760EA" w:rsidR="00827C96" w:rsidRPr="003E4FD8" w:rsidRDefault="00827C96" w:rsidP="00827C96">
      <w:pPr>
        <w:snapToGrid w:val="0"/>
        <w:spacing w:line="800" w:lineRule="exact"/>
        <w:ind w:left="674" w:right="-153" w:hangingChars="281" w:hanging="674"/>
        <w:jc w:val="both"/>
        <w:rPr>
          <w:rFonts w:ascii="華康細圓體(P)" w:eastAsia="華康細圓體(P)"/>
          <w:sz w:val="32"/>
          <w:szCs w:val="32"/>
        </w:rPr>
      </w:pPr>
      <w:r w:rsidRPr="003E4FD8">
        <w:rPr>
          <w:rFonts w:ascii="華康細圓體(P)" w:eastAsia="華康細圓體(P)" w:hint="eastAsia"/>
          <w:noProof/>
        </w:rPr>
        <w:drawing>
          <wp:anchor distT="0" distB="0" distL="114300" distR="114300" simplePos="0" relativeHeight="251660288" behindDoc="1" locked="0" layoutInCell="1" allowOverlap="1" wp14:anchorId="6BFF5115" wp14:editId="4D8A5A0C">
            <wp:simplePos x="0" y="0"/>
            <wp:positionH relativeFrom="column">
              <wp:posOffset>4788535</wp:posOffset>
            </wp:positionH>
            <wp:positionV relativeFrom="paragraph">
              <wp:posOffset>34925</wp:posOffset>
            </wp:positionV>
            <wp:extent cx="2018287" cy="1772285"/>
            <wp:effectExtent l="0" t="0" r="1270" b="0"/>
            <wp:wrapNone/>
            <wp:docPr id="1126051059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1" r="10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287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4FD8">
        <w:rPr>
          <w:rFonts w:ascii="華康細圓體(P)" w:eastAsia="華康細圓體(P)" w:hint="eastAsia"/>
          <w:sz w:val="32"/>
          <w:szCs w:val="32"/>
        </w:rPr>
        <w:t xml:space="preserve"> </w:t>
      </w:r>
      <w:r>
        <w:rPr>
          <w:rFonts w:ascii="華康細圓體(P)" w:eastAsia="華康細圓體(P)" w:hint="eastAsia"/>
          <w:sz w:val="32"/>
          <w:szCs w:val="32"/>
        </w:rPr>
        <w:t xml:space="preserve"> </w:t>
      </w:r>
      <w:r w:rsidRPr="003E4FD8">
        <w:rPr>
          <w:rFonts w:ascii="華康細圓體(P)" w:eastAsia="華康細圓體(P)" w:hAnsi="標楷體" w:hint="eastAsia"/>
          <w:sz w:val="32"/>
          <w:szCs w:val="32"/>
        </w:rPr>
        <w:t>醫療院所名稱：＿＿＿＿＿＿＿＿＿＿＿＿＿＿＿</w:t>
      </w:r>
    </w:p>
    <w:p w14:paraId="234A9B7D" w14:textId="2A4F1AA3" w:rsidR="00827C96" w:rsidRPr="003E4FD8" w:rsidRDefault="00827C96" w:rsidP="00827C96">
      <w:pPr>
        <w:snapToGrid w:val="0"/>
        <w:spacing w:line="800" w:lineRule="exact"/>
        <w:ind w:left="899" w:right="-153" w:hangingChars="281" w:hanging="899"/>
        <w:jc w:val="both"/>
        <w:rPr>
          <w:rFonts w:ascii="華康細圓體(P)" w:eastAsia="華康細圓體(P)"/>
          <w:sz w:val="32"/>
          <w:szCs w:val="32"/>
        </w:rPr>
      </w:pPr>
      <w:r w:rsidRPr="003E4FD8">
        <w:rPr>
          <w:rFonts w:ascii="華康細圓體(P)" w:eastAsia="華康細圓體(P)" w:hint="eastAsia"/>
          <w:kern w:val="0"/>
          <w:sz w:val="32"/>
          <w:szCs w:val="32"/>
        </w:rPr>
        <w:t xml:space="preserve"> </w:t>
      </w:r>
      <w:r>
        <w:rPr>
          <w:rFonts w:ascii="華康細圓體(P)" w:eastAsia="華康細圓體(P)" w:hint="eastAsia"/>
          <w:kern w:val="0"/>
          <w:sz w:val="32"/>
          <w:szCs w:val="32"/>
        </w:rPr>
        <w:t xml:space="preserve"> </w:t>
      </w:r>
      <w:r w:rsidRPr="00827C96">
        <w:rPr>
          <w:rFonts w:ascii="華康細圓體(P)" w:eastAsia="華康細圓體(P)" w:hAnsi="標楷體" w:hint="eastAsia"/>
          <w:spacing w:val="80"/>
          <w:kern w:val="0"/>
          <w:sz w:val="32"/>
          <w:szCs w:val="32"/>
          <w:fitText w:val="2240" w:id="-461223936"/>
        </w:rPr>
        <w:t>通訊住址</w:t>
      </w:r>
      <w:r w:rsidRPr="00827C96">
        <w:rPr>
          <w:rFonts w:ascii="華康細圓體(P)" w:eastAsia="華康細圓體(P)" w:hAnsi="標楷體" w:hint="eastAsia"/>
          <w:kern w:val="0"/>
          <w:sz w:val="32"/>
          <w:szCs w:val="32"/>
          <w:fitText w:val="2240" w:id="-461223936"/>
        </w:rPr>
        <w:t>：</w:t>
      </w:r>
      <w:r w:rsidRPr="003E4FD8">
        <w:rPr>
          <w:rFonts w:ascii="華康細圓體(P)" w:eastAsia="華康細圓體(P)" w:hAnsi="標楷體" w:hint="eastAsia"/>
          <w:sz w:val="32"/>
          <w:szCs w:val="32"/>
        </w:rPr>
        <w:t>＿＿＿＿＿＿＿＿＿＿＿＿＿＿＿</w:t>
      </w:r>
    </w:p>
    <w:p w14:paraId="003BC4A2" w14:textId="160BE8D6" w:rsidR="00827C96" w:rsidRPr="003E4FD8" w:rsidRDefault="00827C96" w:rsidP="00827C96">
      <w:pPr>
        <w:snapToGrid w:val="0"/>
        <w:spacing w:line="800" w:lineRule="exact"/>
        <w:ind w:left="899" w:right="-153" w:hangingChars="281" w:hanging="899"/>
        <w:jc w:val="both"/>
        <w:rPr>
          <w:rFonts w:ascii="華康細圓體(P)" w:eastAsia="華康細圓體(P)"/>
          <w:sz w:val="32"/>
          <w:szCs w:val="32"/>
        </w:rPr>
      </w:pPr>
      <w:r w:rsidRPr="003E4FD8">
        <w:rPr>
          <w:rFonts w:ascii="華康細圓體(P)" w:eastAsia="華康細圓體(P)" w:hint="eastAsia"/>
          <w:kern w:val="0"/>
          <w:sz w:val="32"/>
          <w:szCs w:val="32"/>
        </w:rPr>
        <w:t xml:space="preserve"> </w:t>
      </w:r>
      <w:r>
        <w:rPr>
          <w:rFonts w:ascii="華康細圓體(P)" w:eastAsia="華康細圓體(P)" w:hint="eastAsia"/>
          <w:kern w:val="0"/>
          <w:sz w:val="32"/>
          <w:szCs w:val="32"/>
        </w:rPr>
        <w:t xml:space="preserve"> </w:t>
      </w:r>
      <w:r w:rsidRPr="00827C96">
        <w:rPr>
          <w:rFonts w:ascii="華康細圓體(P)" w:eastAsia="華康細圓體(P)" w:hAnsi="標楷體" w:hint="eastAsia"/>
          <w:spacing w:val="80"/>
          <w:kern w:val="0"/>
          <w:sz w:val="32"/>
          <w:szCs w:val="32"/>
          <w:fitText w:val="2240" w:id="-461223935"/>
        </w:rPr>
        <w:t>聯絡手機</w:t>
      </w:r>
      <w:r w:rsidRPr="00827C96">
        <w:rPr>
          <w:rFonts w:ascii="華康細圓體(P)" w:eastAsia="華康細圓體(P)" w:hAnsi="標楷體" w:hint="eastAsia"/>
          <w:kern w:val="0"/>
          <w:sz w:val="32"/>
          <w:szCs w:val="32"/>
          <w:fitText w:val="2240" w:id="-461223935"/>
        </w:rPr>
        <w:t>：</w:t>
      </w:r>
      <w:r w:rsidRPr="003E4FD8">
        <w:rPr>
          <w:rFonts w:ascii="華康細圓體(P)" w:eastAsia="華康細圓體(P)" w:hAnsi="標楷體" w:hint="eastAsia"/>
          <w:sz w:val="32"/>
          <w:szCs w:val="32"/>
        </w:rPr>
        <w:t>＿＿＿＿＿＿＿＿＿＿＿＿＿＿＿</w:t>
      </w:r>
    </w:p>
    <w:p w14:paraId="000B7545" w14:textId="281DCC67" w:rsidR="00827C96" w:rsidRPr="00575D3C" w:rsidRDefault="00827C96" w:rsidP="00827C96">
      <w:pPr>
        <w:snapToGrid w:val="0"/>
        <w:spacing w:line="320" w:lineRule="exact"/>
        <w:ind w:left="788" w:right="-153" w:hangingChars="281" w:hanging="788"/>
        <w:jc w:val="both"/>
        <w:rPr>
          <w:rFonts w:ascii="華康仿宋體W4" w:eastAsia="華康仿宋體W4" w:hAnsi="微軟正黑體"/>
          <w:b/>
          <w:sz w:val="28"/>
          <w:szCs w:val="28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321"/>
        <w:gridCol w:w="1365"/>
        <w:gridCol w:w="1984"/>
        <w:gridCol w:w="2127"/>
      </w:tblGrid>
      <w:tr w:rsidR="00827C96" w:rsidRPr="006A726D" w14:paraId="01153842" w14:textId="77777777" w:rsidTr="00674EA8">
        <w:trPr>
          <w:trHeight w:val="683"/>
        </w:trPr>
        <w:tc>
          <w:tcPr>
            <w:tcW w:w="1984" w:type="dxa"/>
            <w:vAlign w:val="center"/>
          </w:tcPr>
          <w:p w14:paraId="529E89A6" w14:textId="6335139E" w:rsidR="00827C96" w:rsidRPr="006A726D" w:rsidRDefault="001D6BA9" w:rsidP="00674EA8">
            <w:pPr>
              <w:spacing w:line="480" w:lineRule="exact"/>
              <w:jc w:val="center"/>
              <w:rPr>
                <w:rFonts w:ascii="華康仿宋體W4" w:eastAsia="華康仿宋體W4" w:hAnsi="微軟正黑體"/>
                <w:sz w:val="40"/>
                <w:szCs w:val="40"/>
              </w:rPr>
            </w:pPr>
            <w:r>
              <w:rPr>
                <w:rFonts w:ascii="華康仿宋體W4" w:eastAsia="華康仿宋體W4" w:hAnsi="微軟正黑體" w:hint="eastAsia"/>
                <w:sz w:val="40"/>
                <w:szCs w:val="40"/>
              </w:rPr>
              <w:t>第一階段</w:t>
            </w:r>
          </w:p>
        </w:tc>
        <w:tc>
          <w:tcPr>
            <w:tcW w:w="2321" w:type="dxa"/>
            <w:vAlign w:val="center"/>
          </w:tcPr>
          <w:p w14:paraId="27139070" w14:textId="77777777" w:rsidR="00827C96" w:rsidRPr="006A726D" w:rsidRDefault="00827C96" w:rsidP="00674EA8">
            <w:pPr>
              <w:spacing w:line="480" w:lineRule="exact"/>
              <w:jc w:val="center"/>
              <w:rPr>
                <w:rFonts w:ascii="華康仿宋體W4" w:eastAsia="華康仿宋體W4" w:hAnsi="微軟正黑體"/>
                <w:sz w:val="40"/>
                <w:szCs w:val="40"/>
              </w:rPr>
            </w:pPr>
            <w:r w:rsidRPr="006A726D">
              <w:rPr>
                <w:rFonts w:ascii="華康仿宋體W4" w:eastAsia="華康仿宋體W4" w:hAnsi="微軟正黑體" w:hint="eastAsia"/>
                <w:sz w:val="40"/>
                <w:szCs w:val="40"/>
              </w:rPr>
              <w:t>姓</w:t>
            </w:r>
            <w:r w:rsidRPr="006A726D">
              <w:rPr>
                <w:rFonts w:ascii="華康仿宋體W4" w:eastAsia="華康仿宋體W4" w:hAnsi="微軟正黑體" w:cs="細明體" w:hint="eastAsia"/>
                <w:sz w:val="40"/>
                <w:szCs w:val="40"/>
              </w:rPr>
              <w:t xml:space="preserve">    </w:t>
            </w:r>
            <w:r w:rsidRPr="006A726D">
              <w:rPr>
                <w:rFonts w:ascii="華康仿宋體W4" w:eastAsia="華康仿宋體W4" w:hAnsi="微軟正黑體" w:hint="eastAsia"/>
                <w:sz w:val="40"/>
                <w:szCs w:val="40"/>
              </w:rPr>
              <w:t>名</w:t>
            </w:r>
          </w:p>
        </w:tc>
        <w:tc>
          <w:tcPr>
            <w:tcW w:w="1365" w:type="dxa"/>
            <w:vAlign w:val="center"/>
          </w:tcPr>
          <w:p w14:paraId="3498D7EE" w14:textId="77777777" w:rsidR="00827C96" w:rsidRPr="006A726D" w:rsidRDefault="00827C96" w:rsidP="00674EA8">
            <w:pPr>
              <w:spacing w:line="480" w:lineRule="exact"/>
              <w:ind w:right="-108"/>
              <w:jc w:val="center"/>
              <w:rPr>
                <w:rFonts w:ascii="華康仿宋體W4" w:eastAsia="華康仿宋體W4" w:hAnsi="微軟正黑體"/>
                <w:sz w:val="40"/>
                <w:szCs w:val="40"/>
              </w:rPr>
            </w:pPr>
            <w:r w:rsidRPr="006A726D">
              <w:rPr>
                <w:rFonts w:ascii="華康仿宋體W4" w:eastAsia="華康仿宋體W4" w:hAnsi="微軟正黑體" w:hint="eastAsia"/>
                <w:sz w:val="40"/>
                <w:szCs w:val="40"/>
              </w:rPr>
              <w:t>性</w:t>
            </w:r>
            <w:r>
              <w:rPr>
                <w:rFonts w:ascii="華康仿宋體W4" w:eastAsia="華康仿宋體W4" w:hAnsi="微軟正黑體" w:hint="eastAsia"/>
                <w:sz w:val="40"/>
                <w:szCs w:val="40"/>
              </w:rPr>
              <w:t xml:space="preserve"> </w:t>
            </w:r>
            <w:r w:rsidRPr="006A726D">
              <w:rPr>
                <w:rFonts w:ascii="華康仿宋體W4" w:eastAsia="華康仿宋體W4" w:hAnsi="微軟正黑體" w:hint="eastAsia"/>
                <w:sz w:val="40"/>
                <w:szCs w:val="40"/>
              </w:rPr>
              <w:t>別</w:t>
            </w:r>
          </w:p>
        </w:tc>
        <w:tc>
          <w:tcPr>
            <w:tcW w:w="1984" w:type="dxa"/>
            <w:vAlign w:val="center"/>
          </w:tcPr>
          <w:p w14:paraId="66A084A0" w14:textId="77777777" w:rsidR="00827C96" w:rsidRPr="006A726D" w:rsidRDefault="00827C96" w:rsidP="00674EA8">
            <w:pPr>
              <w:spacing w:line="480" w:lineRule="exact"/>
              <w:jc w:val="center"/>
              <w:rPr>
                <w:rFonts w:ascii="華康仿宋體W4" w:eastAsia="華康仿宋體W4" w:hAnsi="微軟正黑體"/>
                <w:sz w:val="40"/>
                <w:szCs w:val="40"/>
              </w:rPr>
            </w:pPr>
            <w:r>
              <w:rPr>
                <w:rFonts w:ascii="華康仿宋體W4" w:eastAsia="華康仿宋體W4" w:hAnsi="微軟正黑體" w:hint="eastAsia"/>
                <w:sz w:val="40"/>
                <w:szCs w:val="40"/>
              </w:rPr>
              <w:t>生日</w:t>
            </w:r>
          </w:p>
        </w:tc>
        <w:tc>
          <w:tcPr>
            <w:tcW w:w="2127" w:type="dxa"/>
            <w:vAlign w:val="center"/>
          </w:tcPr>
          <w:p w14:paraId="370CCCAF" w14:textId="12DEBBB8" w:rsidR="00827C96" w:rsidRPr="006A726D" w:rsidRDefault="001D6BA9" w:rsidP="00674EA8">
            <w:pPr>
              <w:spacing w:line="480" w:lineRule="exact"/>
              <w:jc w:val="center"/>
              <w:rPr>
                <w:rFonts w:ascii="華康仿宋體W4" w:eastAsia="華康仿宋體W4" w:hAnsi="微軟正黑體"/>
                <w:sz w:val="40"/>
                <w:szCs w:val="40"/>
              </w:rPr>
            </w:pPr>
            <w:r>
              <w:rPr>
                <w:rFonts w:ascii="華康仿宋體W4" w:eastAsia="華康仿宋體W4" w:hAnsi="微軟正黑體" w:hint="eastAsia"/>
                <w:sz w:val="40"/>
                <w:szCs w:val="40"/>
              </w:rPr>
              <w:t>第二階段</w:t>
            </w:r>
          </w:p>
        </w:tc>
      </w:tr>
      <w:tr w:rsidR="00827C96" w:rsidRPr="006A726D" w14:paraId="374E88AD" w14:textId="77777777" w:rsidTr="00674EA8">
        <w:trPr>
          <w:trHeight w:val="1141"/>
        </w:trPr>
        <w:tc>
          <w:tcPr>
            <w:tcW w:w="1984" w:type="dxa"/>
            <w:vAlign w:val="center"/>
          </w:tcPr>
          <w:p w14:paraId="261BF7EC" w14:textId="29F44F07" w:rsidR="00827C96" w:rsidRDefault="00827C96" w:rsidP="001D6BA9">
            <w:pPr>
              <w:spacing w:after="0" w:line="400" w:lineRule="exact"/>
              <w:jc w:val="center"/>
              <w:rPr>
                <w:rFonts w:ascii="華康仿宋體W4" w:eastAsia="華康仿宋體W4" w:hAnsi="微軟正黑體"/>
                <w:sz w:val="32"/>
                <w:szCs w:val="28"/>
              </w:rPr>
            </w:pPr>
            <w:r>
              <w:rPr>
                <w:rFonts w:ascii="華康仿宋體W4" w:eastAsia="華康仿宋體W4" w:hAnsi="微軟正黑體" w:hint="eastAsia"/>
                <w:sz w:val="32"/>
                <w:szCs w:val="28"/>
              </w:rPr>
              <w:t>□</w:t>
            </w:r>
            <w:r w:rsidR="001D6BA9">
              <w:rPr>
                <w:rFonts w:ascii="華康仿宋體W4" w:eastAsia="華康仿宋體W4" w:hAnsi="微軟正黑體" w:hint="eastAsia"/>
                <w:sz w:val="32"/>
                <w:szCs w:val="28"/>
              </w:rPr>
              <w:t>雙</w:t>
            </w:r>
            <w:r>
              <w:rPr>
                <w:rFonts w:ascii="華康仿宋體W4" w:eastAsia="華康仿宋體W4" w:hAnsi="微軟正黑體" w:hint="eastAsia"/>
                <w:sz w:val="32"/>
                <w:szCs w:val="28"/>
              </w:rPr>
              <w:t>打組</w:t>
            </w:r>
          </w:p>
          <w:p w14:paraId="3E3AA43E" w14:textId="77777777" w:rsidR="00827C96" w:rsidRDefault="00827C96" w:rsidP="001D6BA9">
            <w:pPr>
              <w:spacing w:after="0" w:line="400" w:lineRule="exact"/>
              <w:jc w:val="center"/>
              <w:rPr>
                <w:rFonts w:ascii="華康仿宋體W4" w:eastAsia="華康仿宋體W4" w:hAnsi="微軟正黑體"/>
                <w:sz w:val="32"/>
                <w:szCs w:val="28"/>
              </w:rPr>
            </w:pPr>
            <w:r>
              <w:rPr>
                <w:rFonts w:ascii="華康仿宋體W4" w:eastAsia="華康仿宋體W4" w:hAnsi="微軟正黑體" w:hint="eastAsia"/>
                <w:sz w:val="32"/>
                <w:szCs w:val="28"/>
              </w:rPr>
              <w:t>□女子組</w:t>
            </w:r>
          </w:p>
          <w:p w14:paraId="1A02D834" w14:textId="096DE425" w:rsidR="001D6BA9" w:rsidRPr="000B65BD" w:rsidRDefault="001D6BA9" w:rsidP="001D6BA9">
            <w:pPr>
              <w:spacing w:after="0" w:line="400" w:lineRule="exact"/>
              <w:jc w:val="center"/>
              <w:rPr>
                <w:rFonts w:ascii="華康仿宋體W4" w:eastAsia="華康仿宋體W4" w:hAnsi="微軟正黑體"/>
                <w:sz w:val="32"/>
                <w:szCs w:val="28"/>
              </w:rPr>
            </w:pPr>
            <w:r>
              <w:rPr>
                <w:rFonts w:ascii="華康仿宋體W4" w:eastAsia="華康仿宋體W4" w:hAnsi="微軟正黑體" w:hint="eastAsia"/>
                <w:sz w:val="32"/>
                <w:szCs w:val="28"/>
              </w:rPr>
              <w:t>□歡樂組</w:t>
            </w:r>
          </w:p>
        </w:tc>
        <w:tc>
          <w:tcPr>
            <w:tcW w:w="2321" w:type="dxa"/>
            <w:vAlign w:val="center"/>
          </w:tcPr>
          <w:p w14:paraId="7A2CFC18" w14:textId="77777777" w:rsidR="00827C96" w:rsidRPr="000B65BD" w:rsidRDefault="00827C96" w:rsidP="00674EA8">
            <w:pPr>
              <w:spacing w:line="440" w:lineRule="exact"/>
              <w:jc w:val="center"/>
              <w:rPr>
                <w:rFonts w:ascii="華康仿宋體W4" w:eastAsia="華康仿宋體W4" w:hAnsi="微軟正黑體"/>
                <w:sz w:val="32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AD02BEE" w14:textId="77777777" w:rsidR="00827C96" w:rsidRPr="000B65BD" w:rsidRDefault="00827C96" w:rsidP="00674EA8">
            <w:pPr>
              <w:spacing w:line="440" w:lineRule="exact"/>
              <w:jc w:val="center"/>
              <w:rPr>
                <w:rFonts w:ascii="華康仿宋體W4" w:eastAsia="華康仿宋體W4" w:hAnsi="微軟正黑體"/>
                <w:sz w:val="32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F32076E" w14:textId="77777777" w:rsidR="00827C96" w:rsidRPr="000B65BD" w:rsidRDefault="00827C96" w:rsidP="00674EA8">
            <w:pPr>
              <w:spacing w:line="440" w:lineRule="exact"/>
              <w:jc w:val="center"/>
              <w:rPr>
                <w:rFonts w:ascii="華康仿宋體W4" w:eastAsia="華康仿宋體W4" w:hAnsi="微軟正黑體"/>
                <w:sz w:val="32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D53C2C2" w14:textId="1E90D21E" w:rsidR="00827C96" w:rsidRDefault="00827C96" w:rsidP="00674EA8">
            <w:pPr>
              <w:spacing w:line="440" w:lineRule="exact"/>
              <w:jc w:val="both"/>
              <w:rPr>
                <w:rFonts w:ascii="華康仿宋體W4" w:eastAsia="華康仿宋體W4" w:hAnsi="微軟正黑體"/>
                <w:sz w:val="32"/>
                <w:szCs w:val="28"/>
              </w:rPr>
            </w:pPr>
            <w:r>
              <w:rPr>
                <w:rFonts w:ascii="華康仿宋體W4" w:eastAsia="華康仿宋體W4" w:hAnsi="微軟正黑體" w:hint="eastAsia"/>
                <w:sz w:val="32"/>
                <w:szCs w:val="28"/>
              </w:rPr>
              <w:t>□參加</w:t>
            </w:r>
          </w:p>
          <w:p w14:paraId="61633E01" w14:textId="77777777" w:rsidR="00827C96" w:rsidRPr="000B65BD" w:rsidRDefault="00827C96" w:rsidP="00674EA8">
            <w:pPr>
              <w:spacing w:line="440" w:lineRule="exact"/>
              <w:jc w:val="both"/>
              <w:rPr>
                <w:rFonts w:ascii="華康仿宋體W4" w:eastAsia="華康仿宋體W4" w:hAnsi="微軟正黑體"/>
                <w:sz w:val="32"/>
                <w:szCs w:val="28"/>
              </w:rPr>
            </w:pPr>
            <w:r>
              <w:rPr>
                <w:rFonts w:ascii="華康仿宋體W4" w:eastAsia="華康仿宋體W4" w:hAnsi="微軟正黑體" w:hint="eastAsia"/>
                <w:sz w:val="32"/>
                <w:szCs w:val="28"/>
              </w:rPr>
              <w:t>□不參加</w:t>
            </w:r>
          </w:p>
        </w:tc>
      </w:tr>
      <w:tr w:rsidR="00827C96" w:rsidRPr="006A726D" w14:paraId="7DFFF437" w14:textId="77777777" w:rsidTr="00674EA8">
        <w:trPr>
          <w:trHeight w:val="114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BFD9" w14:textId="77777777" w:rsidR="001D6BA9" w:rsidRDefault="001D6BA9" w:rsidP="001D6BA9">
            <w:pPr>
              <w:spacing w:after="0" w:line="400" w:lineRule="exact"/>
              <w:jc w:val="center"/>
              <w:rPr>
                <w:rFonts w:ascii="華康仿宋體W4" w:eastAsia="華康仿宋體W4" w:hAnsi="微軟正黑體"/>
                <w:sz w:val="32"/>
                <w:szCs w:val="28"/>
              </w:rPr>
            </w:pPr>
            <w:r>
              <w:rPr>
                <w:rFonts w:ascii="華康仿宋體W4" w:eastAsia="華康仿宋體W4" w:hAnsi="微軟正黑體" w:hint="eastAsia"/>
                <w:sz w:val="32"/>
                <w:szCs w:val="28"/>
              </w:rPr>
              <w:t>□雙打組</w:t>
            </w:r>
          </w:p>
          <w:p w14:paraId="6040DA8C" w14:textId="77777777" w:rsidR="001D6BA9" w:rsidRDefault="001D6BA9" w:rsidP="001D6BA9">
            <w:pPr>
              <w:spacing w:after="0" w:line="400" w:lineRule="exact"/>
              <w:jc w:val="center"/>
              <w:rPr>
                <w:rFonts w:ascii="華康仿宋體W4" w:eastAsia="華康仿宋體W4" w:hAnsi="微軟正黑體"/>
                <w:sz w:val="32"/>
                <w:szCs w:val="28"/>
              </w:rPr>
            </w:pPr>
            <w:r>
              <w:rPr>
                <w:rFonts w:ascii="華康仿宋體W4" w:eastAsia="華康仿宋體W4" w:hAnsi="微軟正黑體" w:hint="eastAsia"/>
                <w:sz w:val="32"/>
                <w:szCs w:val="28"/>
              </w:rPr>
              <w:t>□女子組</w:t>
            </w:r>
          </w:p>
          <w:p w14:paraId="176FF619" w14:textId="330D0A39" w:rsidR="00827C96" w:rsidRPr="000B65BD" w:rsidRDefault="001D6BA9" w:rsidP="001D6BA9">
            <w:pPr>
              <w:spacing w:line="440" w:lineRule="exact"/>
              <w:jc w:val="center"/>
              <w:rPr>
                <w:rFonts w:ascii="華康仿宋體W4" w:eastAsia="華康仿宋體W4" w:hAnsi="微軟正黑體"/>
                <w:sz w:val="32"/>
                <w:szCs w:val="28"/>
              </w:rPr>
            </w:pPr>
            <w:r>
              <w:rPr>
                <w:rFonts w:ascii="華康仿宋體W4" w:eastAsia="華康仿宋體W4" w:hAnsi="微軟正黑體" w:hint="eastAsia"/>
                <w:sz w:val="32"/>
                <w:szCs w:val="28"/>
              </w:rPr>
              <w:t>□歡樂組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D14F" w14:textId="77777777" w:rsidR="00827C96" w:rsidRPr="000B65BD" w:rsidRDefault="00827C96" w:rsidP="00674EA8">
            <w:pPr>
              <w:spacing w:line="440" w:lineRule="exact"/>
              <w:jc w:val="center"/>
              <w:rPr>
                <w:rFonts w:ascii="華康仿宋體W4" w:eastAsia="華康仿宋體W4" w:hAnsi="微軟正黑體"/>
                <w:sz w:val="32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8E53" w14:textId="77777777" w:rsidR="00827C96" w:rsidRPr="000B65BD" w:rsidRDefault="00827C96" w:rsidP="00674EA8">
            <w:pPr>
              <w:spacing w:line="440" w:lineRule="exact"/>
              <w:jc w:val="center"/>
              <w:rPr>
                <w:rFonts w:ascii="華康仿宋體W4" w:eastAsia="華康仿宋體W4" w:hAnsi="微軟正黑體"/>
                <w:sz w:val="32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030E" w14:textId="02CE6DAA" w:rsidR="00827C96" w:rsidRPr="000B65BD" w:rsidRDefault="00827C96" w:rsidP="00674EA8">
            <w:pPr>
              <w:spacing w:line="440" w:lineRule="exact"/>
              <w:jc w:val="center"/>
              <w:rPr>
                <w:rFonts w:ascii="華康仿宋體W4" w:eastAsia="華康仿宋體W4" w:hAnsi="微軟正黑體"/>
                <w:sz w:val="32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287E" w14:textId="79635DA9" w:rsidR="00827C96" w:rsidRDefault="00827C96" w:rsidP="00674EA8">
            <w:pPr>
              <w:spacing w:line="440" w:lineRule="exact"/>
              <w:jc w:val="both"/>
              <w:rPr>
                <w:rFonts w:ascii="華康仿宋體W4" w:eastAsia="華康仿宋體W4" w:hAnsi="微軟正黑體"/>
                <w:sz w:val="32"/>
                <w:szCs w:val="28"/>
              </w:rPr>
            </w:pPr>
            <w:r>
              <w:rPr>
                <w:rFonts w:ascii="華康仿宋體W4" w:eastAsia="華康仿宋體W4" w:hAnsi="微軟正黑體" w:hint="eastAsia"/>
                <w:sz w:val="32"/>
                <w:szCs w:val="28"/>
              </w:rPr>
              <w:t>□參加</w:t>
            </w:r>
          </w:p>
          <w:p w14:paraId="39D36615" w14:textId="77777777" w:rsidR="00827C96" w:rsidRPr="000B65BD" w:rsidRDefault="00827C96" w:rsidP="00674EA8">
            <w:pPr>
              <w:spacing w:line="440" w:lineRule="exact"/>
              <w:jc w:val="both"/>
              <w:rPr>
                <w:rFonts w:ascii="華康仿宋體W4" w:eastAsia="華康仿宋體W4" w:hAnsi="微軟正黑體"/>
                <w:sz w:val="32"/>
                <w:szCs w:val="28"/>
              </w:rPr>
            </w:pPr>
            <w:r>
              <w:rPr>
                <w:rFonts w:ascii="華康仿宋體W4" w:eastAsia="華康仿宋體W4" w:hAnsi="微軟正黑體" w:hint="eastAsia"/>
                <w:sz w:val="32"/>
                <w:szCs w:val="28"/>
              </w:rPr>
              <w:t>□不參加</w:t>
            </w:r>
          </w:p>
        </w:tc>
      </w:tr>
      <w:tr w:rsidR="00827C96" w:rsidRPr="006A726D" w14:paraId="56F2BB2E" w14:textId="77777777" w:rsidTr="00674EA8">
        <w:trPr>
          <w:trHeight w:val="114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6747" w14:textId="77777777" w:rsidR="001D6BA9" w:rsidRDefault="001D6BA9" w:rsidP="001D6BA9">
            <w:pPr>
              <w:spacing w:after="0" w:line="400" w:lineRule="exact"/>
              <w:jc w:val="center"/>
              <w:rPr>
                <w:rFonts w:ascii="華康仿宋體W4" w:eastAsia="華康仿宋體W4" w:hAnsi="微軟正黑體"/>
                <w:sz w:val="32"/>
                <w:szCs w:val="28"/>
              </w:rPr>
            </w:pPr>
            <w:r>
              <w:rPr>
                <w:rFonts w:ascii="華康仿宋體W4" w:eastAsia="華康仿宋體W4" w:hAnsi="微軟正黑體" w:hint="eastAsia"/>
                <w:sz w:val="32"/>
                <w:szCs w:val="28"/>
              </w:rPr>
              <w:t>□雙打組</w:t>
            </w:r>
          </w:p>
          <w:p w14:paraId="0735EEA1" w14:textId="77777777" w:rsidR="001D6BA9" w:rsidRDefault="001D6BA9" w:rsidP="001D6BA9">
            <w:pPr>
              <w:spacing w:after="0" w:line="400" w:lineRule="exact"/>
              <w:jc w:val="center"/>
              <w:rPr>
                <w:rFonts w:ascii="華康仿宋體W4" w:eastAsia="華康仿宋體W4" w:hAnsi="微軟正黑體"/>
                <w:sz w:val="32"/>
                <w:szCs w:val="28"/>
              </w:rPr>
            </w:pPr>
            <w:r>
              <w:rPr>
                <w:rFonts w:ascii="華康仿宋體W4" w:eastAsia="華康仿宋體W4" w:hAnsi="微軟正黑體" w:hint="eastAsia"/>
                <w:sz w:val="32"/>
                <w:szCs w:val="28"/>
              </w:rPr>
              <w:t>□女子組</w:t>
            </w:r>
          </w:p>
          <w:p w14:paraId="07A75305" w14:textId="3B10562E" w:rsidR="00827C96" w:rsidRPr="000B65BD" w:rsidRDefault="001D6BA9" w:rsidP="001D6BA9">
            <w:pPr>
              <w:spacing w:line="440" w:lineRule="exact"/>
              <w:jc w:val="center"/>
              <w:rPr>
                <w:rFonts w:ascii="華康仿宋體W4" w:eastAsia="華康仿宋體W4" w:hAnsi="微軟正黑體"/>
                <w:sz w:val="32"/>
                <w:szCs w:val="28"/>
              </w:rPr>
            </w:pPr>
            <w:r>
              <w:rPr>
                <w:rFonts w:ascii="華康仿宋體W4" w:eastAsia="華康仿宋體W4" w:hAnsi="微軟正黑體" w:hint="eastAsia"/>
                <w:sz w:val="32"/>
                <w:szCs w:val="28"/>
              </w:rPr>
              <w:t>□歡樂組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8A7C" w14:textId="77777777" w:rsidR="00827C96" w:rsidRPr="000B65BD" w:rsidRDefault="00827C96" w:rsidP="00674EA8">
            <w:pPr>
              <w:spacing w:line="440" w:lineRule="exact"/>
              <w:jc w:val="center"/>
              <w:rPr>
                <w:rFonts w:ascii="華康仿宋體W4" w:eastAsia="華康仿宋體W4" w:hAnsi="微軟正黑體"/>
                <w:sz w:val="32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7C34" w14:textId="77777777" w:rsidR="00827C96" w:rsidRPr="000B65BD" w:rsidRDefault="00827C96" w:rsidP="00674EA8">
            <w:pPr>
              <w:spacing w:line="440" w:lineRule="exact"/>
              <w:jc w:val="center"/>
              <w:rPr>
                <w:rFonts w:ascii="華康仿宋體W4" w:eastAsia="華康仿宋體W4" w:hAnsi="微軟正黑體"/>
                <w:sz w:val="32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C9D4" w14:textId="77473B1B" w:rsidR="00827C96" w:rsidRPr="000B65BD" w:rsidRDefault="00827C96" w:rsidP="00674EA8">
            <w:pPr>
              <w:spacing w:line="440" w:lineRule="exact"/>
              <w:jc w:val="center"/>
              <w:rPr>
                <w:rFonts w:ascii="華康仿宋體W4" w:eastAsia="華康仿宋體W4" w:hAnsi="微軟正黑體"/>
                <w:sz w:val="32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BC49" w14:textId="4700B60D" w:rsidR="00827C96" w:rsidRDefault="00827C96" w:rsidP="00674EA8">
            <w:pPr>
              <w:spacing w:line="440" w:lineRule="exact"/>
              <w:jc w:val="both"/>
              <w:rPr>
                <w:rFonts w:ascii="華康仿宋體W4" w:eastAsia="華康仿宋體W4" w:hAnsi="微軟正黑體"/>
                <w:sz w:val="32"/>
                <w:szCs w:val="28"/>
              </w:rPr>
            </w:pPr>
            <w:r>
              <w:rPr>
                <w:rFonts w:ascii="華康仿宋體W4" w:eastAsia="華康仿宋體W4" w:hAnsi="微軟正黑體" w:hint="eastAsia"/>
                <w:sz w:val="32"/>
                <w:szCs w:val="28"/>
              </w:rPr>
              <w:t>□參加</w:t>
            </w:r>
          </w:p>
          <w:p w14:paraId="20DCF013" w14:textId="77777777" w:rsidR="00827C96" w:rsidRPr="000B65BD" w:rsidRDefault="00827C96" w:rsidP="00674EA8">
            <w:pPr>
              <w:spacing w:line="440" w:lineRule="exact"/>
              <w:jc w:val="both"/>
              <w:rPr>
                <w:rFonts w:ascii="華康仿宋體W4" w:eastAsia="華康仿宋體W4" w:hAnsi="微軟正黑體"/>
                <w:sz w:val="32"/>
                <w:szCs w:val="28"/>
              </w:rPr>
            </w:pPr>
            <w:r>
              <w:rPr>
                <w:rFonts w:ascii="華康仿宋體W4" w:eastAsia="華康仿宋體W4" w:hAnsi="微軟正黑體" w:hint="eastAsia"/>
                <w:sz w:val="32"/>
                <w:szCs w:val="28"/>
              </w:rPr>
              <w:t>□不參加</w:t>
            </w:r>
          </w:p>
        </w:tc>
      </w:tr>
    </w:tbl>
    <w:p w14:paraId="3903A8FB" w14:textId="6FE2B3F1" w:rsidR="00827C96" w:rsidRDefault="00827C96" w:rsidP="001D6BA9">
      <w:pPr>
        <w:snapToGrid w:val="0"/>
        <w:spacing w:after="0" w:line="450" w:lineRule="exact"/>
        <w:ind w:left="1960" w:hangingChars="700" w:hanging="1960"/>
        <w:rPr>
          <w:rFonts w:ascii="華康細圓體" w:eastAsia="華康細圓體" w:hAnsi="微軟正黑體"/>
          <w:sz w:val="28"/>
          <w:szCs w:val="28"/>
        </w:rPr>
      </w:pPr>
      <w:r w:rsidRPr="00D3582E">
        <w:rPr>
          <w:rFonts w:ascii="華康細圓體" w:eastAsia="華康細圓體" w:hAnsi="微軟正黑體" w:hint="eastAsia"/>
          <w:sz w:val="28"/>
          <w:szCs w:val="28"/>
        </w:rPr>
        <w:t>選手選拔賽分組</w:t>
      </w:r>
      <w:r w:rsidRPr="006A726D">
        <w:rPr>
          <w:rFonts w:ascii="華康細圓體" w:eastAsia="華康細圓體" w:hAnsi="微軟正黑體" w:hint="eastAsia"/>
          <w:sz w:val="28"/>
          <w:szCs w:val="28"/>
        </w:rPr>
        <w:t>：</w:t>
      </w:r>
    </w:p>
    <w:p w14:paraId="2C90F571" w14:textId="019F3EB6" w:rsidR="00827C96" w:rsidRDefault="00827C96" w:rsidP="00827C96">
      <w:pPr>
        <w:snapToGrid w:val="0"/>
        <w:spacing w:after="0" w:line="480" w:lineRule="exact"/>
        <w:ind w:left="84" w:firstLine="396"/>
        <w:rPr>
          <w:rFonts w:ascii="華康細圓體" w:eastAsia="華康細圓體" w:hAnsi="微軟正黑體" w:cs="Times New Roman"/>
          <w:sz w:val="28"/>
          <w:szCs w:val="28"/>
          <w14:ligatures w14:val="none"/>
        </w:rPr>
      </w:pPr>
      <w:r w:rsidRPr="00F673AF"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>1、</w:t>
      </w:r>
      <w:r w:rsidRPr="00F673AF">
        <w:rPr>
          <w:rFonts w:ascii="華康華綜體W5" w:eastAsia="華康華綜體W5" w:hAnsi="微軟正黑體" w:cs="Times New Roman" w:hint="eastAsia"/>
          <w:sz w:val="30"/>
          <w:szCs w:val="30"/>
          <w:u w:val="wave"/>
          <w14:ligatures w14:val="none"/>
        </w:rPr>
        <w:t>雙打組</w:t>
      </w:r>
      <w:r w:rsidRPr="00F673AF"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>：給為全國賽練習多時，想測試自己雙打水平，有機會代表參加全國賽！</w:t>
      </w:r>
    </w:p>
    <w:p w14:paraId="5024CAF0" w14:textId="7ED7DDB0" w:rsidR="00827C96" w:rsidRDefault="00827C96" w:rsidP="00827C96">
      <w:pPr>
        <w:snapToGrid w:val="0"/>
        <w:spacing w:after="0" w:line="480" w:lineRule="exact"/>
        <w:ind w:left="84" w:firstLine="396"/>
        <w:rPr>
          <w:rFonts w:ascii="華康細圓體" w:eastAsia="華康細圓體" w:hAnsi="微軟正黑體" w:cs="Times New Roman"/>
          <w:sz w:val="28"/>
          <w:szCs w:val="28"/>
          <w14:ligatures w14:val="none"/>
        </w:rPr>
      </w:pPr>
      <w:r w:rsidRPr="00F673AF"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>2、</w:t>
      </w:r>
      <w:r w:rsidRPr="00F673AF">
        <w:rPr>
          <w:rFonts w:ascii="華康華綜體W5" w:eastAsia="華康華綜體W5" w:hAnsi="微軟正黑體" w:cs="Times New Roman" w:hint="eastAsia"/>
          <w:sz w:val="30"/>
          <w:szCs w:val="30"/>
          <w:u w:val="wave"/>
          <w14:ligatures w14:val="none"/>
        </w:rPr>
        <w:t>女子組</w:t>
      </w:r>
      <w:r w:rsidRPr="00F673AF"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>：想參加全國賽女子團體組的女醫師或女眷屬報名</w:t>
      </w:r>
    </w:p>
    <w:p w14:paraId="481A8E54" w14:textId="4C94FDF7" w:rsidR="000C1C9F" w:rsidRDefault="00827C96" w:rsidP="000C1C9F">
      <w:pPr>
        <w:snapToGrid w:val="0"/>
        <w:spacing w:after="0" w:line="480" w:lineRule="exact"/>
        <w:ind w:left="84" w:firstLine="396"/>
        <w:rPr>
          <w:rFonts w:ascii="華康細圓體" w:eastAsia="華康細圓體" w:hAnsi="微軟正黑體" w:cs="Times New Roman"/>
          <w:sz w:val="28"/>
          <w:szCs w:val="28"/>
          <w14:ligatures w14:val="none"/>
        </w:rPr>
      </w:pPr>
      <w:r w:rsidRPr="00F673AF"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>3、</w:t>
      </w:r>
      <w:r w:rsidRPr="00F673AF">
        <w:rPr>
          <w:rFonts w:ascii="華康華綜體W5" w:eastAsia="華康華綜體W5" w:hAnsi="微軟正黑體" w:cs="Times New Roman" w:hint="eastAsia"/>
          <w:sz w:val="30"/>
          <w:szCs w:val="30"/>
          <w:u w:val="wave"/>
          <w14:ligatures w14:val="none"/>
        </w:rPr>
        <w:t>單打歡樂組</w:t>
      </w:r>
      <w:r w:rsidRPr="00F673AF"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>：給熱愛桌球、初學、跟成為選手比賽有一段距離的會員參加！</w:t>
      </w:r>
    </w:p>
    <w:p w14:paraId="46D45512" w14:textId="035DA830" w:rsidR="000C1C9F" w:rsidRPr="000C1C9F" w:rsidRDefault="000C1C9F" w:rsidP="000C1C9F">
      <w:pPr>
        <w:snapToGrid w:val="0"/>
        <w:spacing w:beforeLines="50" w:before="180" w:after="0" w:line="450" w:lineRule="exact"/>
        <w:ind w:left="1960" w:hangingChars="700" w:hanging="1960"/>
        <w:rPr>
          <w:rFonts w:ascii="華康細圓體" w:eastAsia="華康細圓體" w:hAnsi="微軟正黑體"/>
          <w:sz w:val="28"/>
          <w:szCs w:val="28"/>
        </w:rPr>
      </w:pPr>
      <w:r w:rsidRPr="000C1C9F">
        <w:rPr>
          <w:rFonts w:ascii="華康細圓體" w:eastAsia="華康細圓體" w:hAnsi="微軟正黑體" w:hint="eastAsia"/>
          <w:sz w:val="28"/>
          <w:szCs w:val="28"/>
        </w:rPr>
        <w:t>比賽頒獎結束後會進行第二階段</w:t>
      </w:r>
      <w:r w:rsidRPr="00F673AF"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>，如果還想打年度單打賽的</w:t>
      </w:r>
      <w:r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>請於</w:t>
      </w:r>
      <w:r w:rsidRPr="00F673AF"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 xml:space="preserve">第二階段 </w:t>
      </w:r>
      <w:r>
        <w:rPr>
          <w:rFonts w:ascii="華康細圓體" w:eastAsia="華康細圓體" w:hAnsi="微軟正黑體" w:cs="Times New Roman" w:hint="eastAsia"/>
          <w:sz w:val="28"/>
          <w:szCs w:val="28"/>
          <w14:ligatures w14:val="none"/>
        </w:rPr>
        <w:t>打ｖ</w:t>
      </w:r>
    </w:p>
    <w:p w14:paraId="61D75C5D" w14:textId="1FDD895E" w:rsidR="001D6BA9" w:rsidRDefault="00827C96" w:rsidP="000C1C9F">
      <w:pPr>
        <w:snapToGrid w:val="0"/>
        <w:spacing w:beforeLines="100" w:before="360" w:after="0" w:line="500" w:lineRule="exact"/>
        <w:ind w:left="1012" w:right="-153" w:hangingChars="281" w:hanging="1012"/>
        <w:rPr>
          <w:rFonts w:ascii="華康細圓體(P)" w:eastAsia="華康細圓體(P)" w:hAnsi="標楷體"/>
          <w:sz w:val="36"/>
          <w:szCs w:val="36"/>
        </w:rPr>
      </w:pPr>
      <w:r w:rsidRPr="003E4FD8">
        <w:rPr>
          <w:rFonts w:ascii="華康細圓體(P)" w:eastAsia="華康細圓體(P)" w:hAnsi="標楷體" w:hint="eastAsia"/>
          <w:color w:val="1D2129"/>
          <w:sz w:val="36"/>
          <w:szCs w:val="36"/>
        </w:rPr>
        <w:t>地點：</w:t>
      </w:r>
      <w:r w:rsidR="001D6BA9">
        <w:rPr>
          <w:rFonts w:ascii="華康細圓體(P)" w:eastAsia="華康細圓體(P)" w:hAnsi="標楷體" w:hint="eastAsia"/>
          <w:color w:val="1D2129"/>
          <w:sz w:val="36"/>
          <w:szCs w:val="36"/>
        </w:rPr>
        <w:t>大臺中醫師公會水源會館</w:t>
      </w:r>
      <w:r w:rsidRPr="003E4FD8">
        <w:rPr>
          <w:rFonts w:ascii="華康細圓體(P)" w:eastAsia="華康細圓體(P)" w:hint="eastAsia"/>
          <w:color w:val="1D2129"/>
          <w:sz w:val="36"/>
          <w:szCs w:val="36"/>
        </w:rPr>
        <w:t xml:space="preserve">  </w:t>
      </w:r>
      <w:r w:rsidR="001D6BA9">
        <w:rPr>
          <w:rFonts w:ascii="華康細圓體(P)" w:eastAsia="華康細圓體(P)" w:hint="eastAsia"/>
          <w:color w:val="1D2129"/>
          <w:sz w:val="36"/>
          <w:szCs w:val="36"/>
        </w:rPr>
        <w:t>6/7</w:t>
      </w:r>
      <w:r w:rsidRPr="003E4FD8">
        <w:rPr>
          <w:rFonts w:ascii="華康細圓體(P)" w:eastAsia="華康細圓體(P)" w:hAnsi="標楷體" w:hint="eastAsia"/>
          <w:sz w:val="36"/>
          <w:szCs w:val="36"/>
        </w:rPr>
        <w:t>上午</w:t>
      </w:r>
      <w:r w:rsidRPr="003E4FD8">
        <w:rPr>
          <w:rFonts w:ascii="華康細圓體(P)" w:eastAsia="華康細圓體(P)" w:hint="eastAsia"/>
          <w:sz w:val="36"/>
          <w:szCs w:val="36"/>
        </w:rPr>
        <w:t>8:30</w:t>
      </w:r>
      <w:r w:rsidRPr="003E4FD8">
        <w:rPr>
          <w:rFonts w:ascii="華康細圓體(P)" w:eastAsia="華康細圓體(P)" w:hAnsi="標楷體" w:hint="eastAsia"/>
          <w:sz w:val="36"/>
          <w:szCs w:val="36"/>
        </w:rPr>
        <w:t>報到，</w:t>
      </w:r>
      <w:r w:rsidRPr="003E4FD8">
        <w:rPr>
          <w:rFonts w:ascii="華康細圓體(P)" w:eastAsia="華康細圓體(P)" w:hint="eastAsia"/>
          <w:sz w:val="36"/>
          <w:szCs w:val="36"/>
        </w:rPr>
        <w:t>9:00</w:t>
      </w:r>
      <w:r w:rsidRPr="003E4FD8">
        <w:rPr>
          <w:rFonts w:ascii="華康細圓體(P)" w:eastAsia="華康細圓體(P)" w:hAnsi="標楷體" w:hint="eastAsia"/>
          <w:sz w:val="36"/>
          <w:szCs w:val="36"/>
        </w:rPr>
        <w:t>開賽</w:t>
      </w:r>
    </w:p>
    <w:p w14:paraId="3B82D6FE" w14:textId="1DB4D3D7" w:rsidR="001D6BA9" w:rsidRDefault="001D6BA9" w:rsidP="001D6BA9">
      <w:pPr>
        <w:snapToGrid w:val="0"/>
        <w:spacing w:after="0" w:line="500" w:lineRule="exact"/>
        <w:ind w:left="1012" w:right="-153" w:hangingChars="281" w:hanging="1012"/>
        <w:rPr>
          <w:rFonts w:ascii="華康細圓體(P)" w:eastAsia="華康細圓體(P)" w:hAnsi="標楷體"/>
          <w:sz w:val="36"/>
          <w:szCs w:val="36"/>
        </w:rPr>
      </w:pPr>
      <w:r>
        <w:rPr>
          <w:rFonts w:ascii="華康細圓體(P)" w:eastAsia="華康細圓體(P)" w:hAnsi="標楷體" w:hint="eastAsia"/>
          <w:sz w:val="36"/>
          <w:szCs w:val="36"/>
        </w:rPr>
        <w:t>地址：台中市豐原區水源路310巷2號6樓</w:t>
      </w:r>
    </w:p>
    <w:p w14:paraId="7EAC2081" w14:textId="7A9B28F9" w:rsidR="00827C96" w:rsidRPr="008D0C42" w:rsidRDefault="001D6BA9" w:rsidP="001D6BA9">
      <w:pPr>
        <w:snapToGrid w:val="0"/>
        <w:spacing w:after="0" w:line="500" w:lineRule="exact"/>
        <w:ind w:left="1012" w:right="-153" w:hangingChars="281" w:hanging="1012"/>
        <w:rPr>
          <w:rFonts w:ascii="華康仿宋體W4" w:eastAsia="華康仿宋體W4" w:hAnsi="微軟正黑體"/>
        </w:rPr>
      </w:pPr>
      <w:r>
        <w:rPr>
          <w:rFonts w:ascii="華康細圓體(P)" w:eastAsia="華康細圓體(P)" w:hAnsi="標楷體" w:hint="eastAsia"/>
          <w:sz w:val="36"/>
          <w:szCs w:val="36"/>
        </w:rPr>
        <w:t>地標：豐原</w:t>
      </w:r>
      <w:r w:rsidR="008C70C2">
        <w:rPr>
          <w:rFonts w:ascii="華康細圓體(P)" w:eastAsia="華康細圓體(P)" w:hAnsi="標楷體" w:hint="eastAsia"/>
          <w:sz w:val="36"/>
          <w:szCs w:val="36"/>
        </w:rPr>
        <w:t>永</w:t>
      </w:r>
      <w:r>
        <w:rPr>
          <w:rFonts w:ascii="華康細圓體(P)" w:eastAsia="華康細圓體(P)" w:hAnsi="標楷體" w:hint="eastAsia"/>
          <w:sz w:val="36"/>
          <w:szCs w:val="36"/>
        </w:rPr>
        <w:t xml:space="preserve">南宮  </w:t>
      </w:r>
      <w:r w:rsidRPr="001D6BA9">
        <w:rPr>
          <w:rFonts w:ascii="華康細圓體(P)" w:eastAsia="華康細圓體(P)" w:hAnsi="標楷體" w:hint="eastAsia"/>
          <w:b/>
          <w:bCs/>
          <w:color w:val="D86DCB" w:themeColor="accent5" w:themeTint="99"/>
          <w:sz w:val="32"/>
          <w:szCs w:val="32"/>
        </w:rPr>
        <w:t>※巷子</w:t>
      </w:r>
      <w:r>
        <w:rPr>
          <w:rFonts w:ascii="華康細圓體(P)" w:eastAsia="華康細圓體(P)" w:hAnsi="標楷體" w:hint="eastAsia"/>
          <w:b/>
          <w:bCs/>
          <w:color w:val="D86DCB" w:themeColor="accent5" w:themeTint="99"/>
          <w:sz w:val="32"/>
          <w:szCs w:val="32"/>
        </w:rPr>
        <w:t>雖然</w:t>
      </w:r>
      <w:r w:rsidRPr="001D6BA9">
        <w:rPr>
          <w:rFonts w:ascii="華康細圓體(P)" w:eastAsia="華康細圓體(P)" w:hAnsi="標楷體" w:hint="eastAsia"/>
          <w:b/>
          <w:bCs/>
          <w:color w:val="D86DCB" w:themeColor="accent5" w:themeTint="99"/>
          <w:sz w:val="32"/>
          <w:szCs w:val="32"/>
        </w:rPr>
        <w:t>小小的，不要害怕，車子可開進來</w:t>
      </w:r>
      <w:r w:rsidR="000C1C9F">
        <w:rPr>
          <w:rFonts w:ascii="華康細圓體(P)" w:eastAsia="華康細圓體(P)" w:hAnsi="標楷體" w:hint="eastAsia"/>
          <w:b/>
          <w:bCs/>
          <w:color w:val="D86DCB" w:themeColor="accent5" w:themeTint="99"/>
          <w:sz w:val="32"/>
          <w:szCs w:val="32"/>
        </w:rPr>
        <w:t>停放</w:t>
      </w:r>
      <w:r w:rsidRPr="001D6BA9">
        <w:rPr>
          <w:rFonts w:ascii="華康細圓體(P)" w:eastAsia="華康細圓體(P)" w:hAnsi="標楷體" w:hint="eastAsia"/>
          <w:b/>
          <w:bCs/>
          <w:color w:val="D86DCB" w:themeColor="accent5" w:themeTint="99"/>
          <w:sz w:val="32"/>
          <w:szCs w:val="32"/>
        </w:rPr>
        <w:t>！</w:t>
      </w:r>
    </w:p>
    <w:p w14:paraId="3C579367" w14:textId="77777777" w:rsidR="0024067A" w:rsidRPr="00827C96" w:rsidRDefault="0024067A" w:rsidP="00827C96">
      <w:pPr>
        <w:snapToGrid w:val="0"/>
        <w:spacing w:after="0" w:line="480" w:lineRule="exact"/>
        <w:ind w:left="566" w:hangingChars="202" w:hanging="566"/>
        <w:rPr>
          <w:rFonts w:ascii="華康細圓體" w:eastAsia="華康細圓體" w:hAnsi="微軟正黑體" w:cs="Times New Roman"/>
          <w:sz w:val="28"/>
          <w:szCs w:val="28"/>
          <w14:ligatures w14:val="none"/>
        </w:rPr>
      </w:pPr>
    </w:p>
    <w:sectPr w:rsidR="0024067A" w:rsidRPr="00827C96" w:rsidSect="00827C96">
      <w:pgSz w:w="11906" w:h="16838"/>
      <w:pgMar w:top="454" w:right="567" w:bottom="28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華綜體W5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仿宋體W4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03567"/>
    <w:multiLevelType w:val="hybridMultilevel"/>
    <w:tmpl w:val="FE8E36A0"/>
    <w:lvl w:ilvl="0" w:tplc="0409000D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320" w:hanging="480"/>
      </w:pPr>
    </w:lvl>
    <w:lvl w:ilvl="2" w:tplc="0409001B" w:tentative="1">
      <w:start w:val="1"/>
      <w:numFmt w:val="lowerRoman"/>
      <w:lvlText w:val="%3."/>
      <w:lvlJc w:val="right"/>
      <w:pPr>
        <w:ind w:left="4800" w:hanging="480"/>
      </w:pPr>
    </w:lvl>
    <w:lvl w:ilvl="3" w:tplc="0409000F" w:tentative="1">
      <w:start w:val="1"/>
      <w:numFmt w:val="decimal"/>
      <w:lvlText w:val="%4."/>
      <w:lvlJc w:val="left"/>
      <w:pPr>
        <w:ind w:left="5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760" w:hanging="480"/>
      </w:pPr>
    </w:lvl>
    <w:lvl w:ilvl="5" w:tplc="0409001B" w:tentative="1">
      <w:start w:val="1"/>
      <w:numFmt w:val="lowerRoman"/>
      <w:lvlText w:val="%6."/>
      <w:lvlJc w:val="right"/>
      <w:pPr>
        <w:ind w:left="6240" w:hanging="480"/>
      </w:pPr>
    </w:lvl>
    <w:lvl w:ilvl="6" w:tplc="0409000F" w:tentative="1">
      <w:start w:val="1"/>
      <w:numFmt w:val="decimal"/>
      <w:lvlText w:val="%7."/>
      <w:lvlJc w:val="left"/>
      <w:pPr>
        <w:ind w:left="6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00" w:hanging="480"/>
      </w:pPr>
    </w:lvl>
    <w:lvl w:ilvl="8" w:tplc="0409001B" w:tentative="1">
      <w:start w:val="1"/>
      <w:numFmt w:val="lowerRoman"/>
      <w:lvlText w:val="%9."/>
      <w:lvlJc w:val="right"/>
      <w:pPr>
        <w:ind w:left="7680" w:hanging="480"/>
      </w:pPr>
    </w:lvl>
  </w:abstractNum>
  <w:num w:numId="1" w16cid:durableId="107840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AF"/>
    <w:rsid w:val="000C1C9F"/>
    <w:rsid w:val="001A28A0"/>
    <w:rsid w:val="001D6BA9"/>
    <w:rsid w:val="0024067A"/>
    <w:rsid w:val="005938B3"/>
    <w:rsid w:val="00827C96"/>
    <w:rsid w:val="008C70C2"/>
    <w:rsid w:val="00EA430B"/>
    <w:rsid w:val="00F6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AB950"/>
  <w15:chartTrackingRefBased/>
  <w15:docId w15:val="{8E71C68F-C086-415E-9150-F24F6541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3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3A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3A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3A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3A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3A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3A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673A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67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673A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67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673A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673A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673A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673A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673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73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67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3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673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67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3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3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673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73A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673A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67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姿溶 傅</dc:creator>
  <cp:keywords/>
  <dc:description/>
  <cp:lastModifiedBy>姿溶 傅</cp:lastModifiedBy>
  <cp:revision>3</cp:revision>
  <dcterms:created xsi:type="dcterms:W3CDTF">2026-04-16T00:53:00Z</dcterms:created>
  <dcterms:modified xsi:type="dcterms:W3CDTF">2026-04-21T09:20:00Z</dcterms:modified>
</cp:coreProperties>
</file>