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60" w:rsidRDefault="00111D60">
      <w:pPr>
        <w:autoSpaceDE w:val="0"/>
        <w:autoSpaceDN w:val="0"/>
        <w:adjustRightInd w:val="0"/>
        <w:jc w:val="center"/>
        <w:rPr>
          <w:rFonts w:ascii="標楷體" w:eastAsia="標楷體" w:cs="標楷體"/>
          <w:kern w:val="0"/>
          <w:sz w:val="44"/>
          <w:szCs w:val="44"/>
          <w:lang w:val="zh-TW"/>
        </w:rPr>
      </w:pPr>
      <w:r>
        <w:rPr>
          <w:rFonts w:ascii="標楷體" w:eastAsia="標楷體" w:cs="標楷體" w:hint="eastAsia"/>
          <w:kern w:val="0"/>
          <w:sz w:val="44"/>
          <w:szCs w:val="44"/>
          <w:lang w:val="zh-TW"/>
        </w:rPr>
        <w:t>中華民國醫師公會全國聯合會　函</w:t>
      </w:r>
    </w:p>
    <w:p w:rsidR="00111D60" w:rsidRDefault="00111D60">
      <w:pPr>
        <w:autoSpaceDE w:val="0"/>
        <w:autoSpaceDN w:val="0"/>
        <w:adjustRightInd w:val="0"/>
        <w:jc w:val="center"/>
        <w:rPr>
          <w:rFonts w:ascii="標楷體" w:eastAsia="標楷體" w:cs="標楷體"/>
          <w:kern w:val="0"/>
          <w:sz w:val="44"/>
          <w:szCs w:val="44"/>
          <w:lang w:val="zh-TW"/>
        </w:rPr>
      </w:pPr>
    </w:p>
    <w:p w:rsidR="00111D60" w:rsidRDefault="00111D60">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地址：</w:t>
      </w:r>
      <w:r>
        <w:rPr>
          <w:rFonts w:ascii="標楷體" w:eastAsia="標楷體" w:cs="標楷體"/>
          <w:kern w:val="0"/>
          <w:szCs w:val="24"/>
          <w:lang w:val="zh-TW"/>
        </w:rPr>
        <w:t>10688</w:t>
      </w:r>
      <w:r>
        <w:rPr>
          <w:rFonts w:ascii="標楷體" w:eastAsia="標楷體" w:cs="標楷體" w:hint="eastAsia"/>
          <w:kern w:val="0"/>
          <w:szCs w:val="24"/>
          <w:lang w:val="zh-TW"/>
        </w:rPr>
        <w:t>台北市安和路一段</w:t>
      </w:r>
      <w:r>
        <w:rPr>
          <w:rFonts w:ascii="標楷體" w:eastAsia="標楷體" w:cs="標楷體"/>
          <w:kern w:val="0"/>
          <w:szCs w:val="24"/>
          <w:lang w:val="zh-TW"/>
        </w:rPr>
        <w:t>29</w:t>
      </w:r>
      <w:r>
        <w:rPr>
          <w:rFonts w:ascii="標楷體" w:eastAsia="標楷體" w:cs="標楷體" w:hint="eastAsia"/>
          <w:kern w:val="0"/>
          <w:szCs w:val="24"/>
          <w:lang w:val="zh-TW"/>
        </w:rPr>
        <w:t>號</w:t>
      </w:r>
      <w:r>
        <w:rPr>
          <w:rFonts w:ascii="標楷體" w:eastAsia="標楷體" w:cs="標楷體"/>
          <w:kern w:val="0"/>
          <w:szCs w:val="24"/>
          <w:lang w:val="zh-TW"/>
        </w:rPr>
        <w:t>9</w:t>
      </w:r>
      <w:r>
        <w:rPr>
          <w:rFonts w:ascii="標楷體" w:eastAsia="標楷體" w:cs="標楷體" w:hint="eastAsia"/>
          <w:kern w:val="0"/>
          <w:szCs w:val="24"/>
          <w:lang w:val="zh-TW"/>
        </w:rPr>
        <w:t>樓</w:t>
      </w:r>
    </w:p>
    <w:p w:rsidR="00111D60" w:rsidRDefault="00111D60">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承辦人：吳春樺</w:t>
      </w:r>
    </w:p>
    <w:p w:rsidR="00111D60" w:rsidRDefault="00111D60">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電話：</w:t>
      </w:r>
      <w:r>
        <w:rPr>
          <w:rFonts w:ascii="標楷體" w:eastAsia="標楷體" w:cs="標楷體"/>
          <w:kern w:val="0"/>
          <w:szCs w:val="24"/>
          <w:lang w:val="zh-TW"/>
        </w:rPr>
        <w:t>(02)2752-7286#172</w:t>
      </w:r>
    </w:p>
    <w:p w:rsidR="00111D60" w:rsidRDefault="00111D60">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傳真：</w:t>
      </w:r>
      <w:r>
        <w:rPr>
          <w:rFonts w:ascii="標楷體" w:eastAsia="標楷體" w:cs="標楷體"/>
          <w:kern w:val="0"/>
          <w:szCs w:val="24"/>
          <w:lang w:val="zh-TW"/>
        </w:rPr>
        <w:t>(02)2771-8392</w:t>
      </w:r>
    </w:p>
    <w:p w:rsidR="00111D60" w:rsidRDefault="00111D60">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電子信箱：</w:t>
      </w:r>
      <w:r>
        <w:rPr>
          <w:rFonts w:ascii="標楷體" w:eastAsia="標楷體" w:cs="標楷體"/>
          <w:kern w:val="0"/>
          <w:szCs w:val="24"/>
          <w:lang w:val="zh-TW"/>
        </w:rPr>
        <w:t>chunhua@tma.tw</w:t>
      </w:r>
    </w:p>
    <w:p w:rsidR="00111D60" w:rsidRDefault="00111D60">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發文日期：中華民國</w:t>
      </w:r>
      <w:r>
        <w:rPr>
          <w:rFonts w:ascii="標楷體" w:eastAsia="標楷體" w:cs="標楷體"/>
          <w:kern w:val="0"/>
          <w:szCs w:val="24"/>
          <w:lang w:val="zh-TW"/>
        </w:rPr>
        <w:t>104</w:t>
      </w:r>
      <w:r>
        <w:rPr>
          <w:rFonts w:ascii="標楷體" w:eastAsia="標楷體" w:cs="標楷體" w:hint="eastAsia"/>
          <w:kern w:val="0"/>
          <w:szCs w:val="24"/>
          <w:lang w:val="zh-TW"/>
        </w:rPr>
        <w:t>年</w:t>
      </w:r>
      <w:r>
        <w:rPr>
          <w:rFonts w:ascii="標楷體" w:eastAsia="標楷體" w:cs="標楷體"/>
          <w:kern w:val="0"/>
          <w:szCs w:val="24"/>
          <w:lang w:val="zh-TW"/>
        </w:rPr>
        <w:t>2</w:t>
      </w:r>
      <w:r>
        <w:rPr>
          <w:rFonts w:ascii="標楷體" w:eastAsia="標楷體" w:cs="標楷體" w:hint="eastAsia"/>
          <w:kern w:val="0"/>
          <w:szCs w:val="24"/>
          <w:lang w:val="zh-TW"/>
        </w:rPr>
        <w:t>月</w:t>
      </w:r>
      <w:r>
        <w:rPr>
          <w:rFonts w:ascii="標楷體" w:eastAsia="標楷體" w:cs="標楷體"/>
          <w:kern w:val="0"/>
          <w:szCs w:val="24"/>
          <w:lang w:val="zh-TW"/>
        </w:rPr>
        <w:t>12</w:t>
      </w:r>
      <w:r>
        <w:rPr>
          <w:rFonts w:ascii="標楷體" w:eastAsia="標楷體" w:cs="標楷體" w:hint="eastAsia"/>
          <w:kern w:val="0"/>
          <w:szCs w:val="24"/>
          <w:lang w:val="zh-TW"/>
        </w:rPr>
        <w:t>日</w:t>
      </w:r>
    </w:p>
    <w:p w:rsidR="00111D60" w:rsidRDefault="00111D60">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發文字號：全醫聯字第</w:t>
      </w:r>
      <w:r w:rsidR="0060662D">
        <w:rPr>
          <w:rFonts w:ascii="標楷體" w:eastAsia="標楷體" w:cs="標楷體"/>
          <w:kern w:val="0"/>
          <w:szCs w:val="24"/>
          <w:lang w:val="zh-TW"/>
        </w:rPr>
        <w:t>1040000254</w:t>
      </w:r>
      <w:r>
        <w:rPr>
          <w:rFonts w:ascii="標楷體" w:eastAsia="標楷體" w:cs="標楷體" w:hint="eastAsia"/>
          <w:kern w:val="0"/>
          <w:szCs w:val="24"/>
          <w:lang w:val="zh-TW"/>
        </w:rPr>
        <w:t>號</w:t>
      </w:r>
    </w:p>
    <w:p w:rsidR="00111D60" w:rsidRDefault="00111D60">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速別：最速件</w:t>
      </w:r>
    </w:p>
    <w:p w:rsidR="00111D60" w:rsidRDefault="00111D60">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密等及解密條件或保密期限：</w:t>
      </w:r>
    </w:p>
    <w:p w:rsidR="00111D60" w:rsidRDefault="00111D60">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附件：如說明</w:t>
      </w:r>
    </w:p>
    <w:p w:rsidR="00111D60" w:rsidRDefault="00111D60">
      <w:pPr>
        <w:autoSpaceDE w:val="0"/>
        <w:autoSpaceDN w:val="0"/>
        <w:adjustRightInd w:val="0"/>
        <w:rPr>
          <w:rFonts w:ascii="標楷體" w:eastAsia="標楷體" w:cs="標楷體"/>
          <w:kern w:val="0"/>
          <w:szCs w:val="24"/>
          <w:lang w:val="zh-TW"/>
        </w:rPr>
      </w:pPr>
    </w:p>
    <w:p w:rsidR="00111D60" w:rsidRDefault="00111D60">
      <w:pPr>
        <w:autoSpaceDE w:val="0"/>
        <w:autoSpaceDN w:val="0"/>
        <w:adjustRightInd w:val="0"/>
        <w:ind w:left="960" w:hanging="960"/>
        <w:rPr>
          <w:rFonts w:ascii="標楷體" w:eastAsia="標楷體" w:cs="標楷體"/>
          <w:kern w:val="0"/>
          <w:sz w:val="32"/>
          <w:szCs w:val="32"/>
          <w:lang w:val="zh-TW"/>
        </w:rPr>
      </w:pPr>
      <w:r>
        <w:rPr>
          <w:rFonts w:ascii="標楷體" w:eastAsia="標楷體" w:cs="標楷體" w:hint="eastAsia"/>
          <w:kern w:val="0"/>
          <w:sz w:val="32"/>
          <w:szCs w:val="32"/>
          <w:lang w:val="zh-TW"/>
        </w:rPr>
        <w:t>主旨：惠請</w:t>
      </w:r>
      <w:r>
        <w:rPr>
          <w:rFonts w:ascii="標楷體" w:eastAsia="標楷體" w:cs="標楷體"/>
          <w:kern w:val="0"/>
          <w:sz w:val="32"/>
          <w:szCs w:val="32"/>
          <w:lang w:val="zh-TW"/>
        </w:rPr>
        <w:t xml:space="preserve">  </w:t>
      </w:r>
      <w:r>
        <w:rPr>
          <w:rFonts w:ascii="標楷體" w:eastAsia="標楷體" w:cs="標楷體" w:hint="eastAsia"/>
          <w:kern w:val="0"/>
          <w:sz w:val="32"/>
          <w:szCs w:val="32"/>
          <w:lang w:val="zh-TW"/>
        </w:rPr>
        <w:t>貴會向所屬轄區會員宣導，</w:t>
      </w:r>
      <w:r>
        <w:rPr>
          <w:rFonts w:ascii="標楷體" w:eastAsia="標楷體" w:cs="標楷體"/>
          <w:kern w:val="0"/>
          <w:sz w:val="32"/>
          <w:szCs w:val="32"/>
          <w:lang w:val="zh-TW"/>
        </w:rPr>
        <w:t>104</w:t>
      </w:r>
      <w:r>
        <w:rPr>
          <w:rFonts w:ascii="標楷體" w:eastAsia="標楷體" w:cs="標楷體" w:hint="eastAsia"/>
          <w:kern w:val="0"/>
          <w:sz w:val="32"/>
          <w:szCs w:val="32"/>
          <w:lang w:val="zh-TW"/>
        </w:rPr>
        <w:t>年</w:t>
      </w:r>
      <w:r>
        <w:rPr>
          <w:rFonts w:ascii="標楷體" w:eastAsia="標楷體" w:cs="標楷體"/>
          <w:kern w:val="0"/>
          <w:sz w:val="32"/>
          <w:szCs w:val="32"/>
          <w:lang w:val="zh-TW"/>
        </w:rPr>
        <w:t>2</w:t>
      </w:r>
      <w:r>
        <w:rPr>
          <w:rFonts w:ascii="標楷體" w:eastAsia="標楷體" w:cs="標楷體" w:hint="eastAsia"/>
          <w:kern w:val="0"/>
          <w:sz w:val="32"/>
          <w:szCs w:val="32"/>
          <w:lang w:val="zh-TW"/>
        </w:rPr>
        <w:t>月</w:t>
      </w:r>
      <w:r>
        <w:rPr>
          <w:rFonts w:ascii="標楷體" w:eastAsia="標楷體" w:cs="標楷體"/>
          <w:kern w:val="0"/>
          <w:sz w:val="32"/>
          <w:szCs w:val="32"/>
          <w:lang w:val="zh-TW"/>
        </w:rPr>
        <w:t>1</w:t>
      </w:r>
      <w:r>
        <w:rPr>
          <w:rFonts w:ascii="標楷體" w:eastAsia="標楷體" w:cs="標楷體" w:hint="eastAsia"/>
          <w:kern w:val="0"/>
          <w:sz w:val="32"/>
          <w:szCs w:val="32"/>
          <w:lang w:val="zh-TW"/>
        </w:rPr>
        <w:t>日起實施「西醫基層合理門診量新制案」，詳如說明，請</w:t>
      </w:r>
      <w:r>
        <w:rPr>
          <w:rFonts w:ascii="標楷體" w:eastAsia="標楷體" w:cs="標楷體"/>
          <w:kern w:val="0"/>
          <w:sz w:val="32"/>
          <w:szCs w:val="32"/>
          <w:lang w:val="zh-TW"/>
        </w:rPr>
        <w:t xml:space="preserve">  </w:t>
      </w:r>
      <w:r>
        <w:rPr>
          <w:rFonts w:ascii="標楷體" w:eastAsia="標楷體" w:cs="標楷體" w:hint="eastAsia"/>
          <w:kern w:val="0"/>
          <w:sz w:val="32"/>
          <w:szCs w:val="32"/>
          <w:lang w:val="zh-TW"/>
        </w:rPr>
        <w:t>查照。</w:t>
      </w:r>
    </w:p>
    <w:p w:rsidR="00111D60" w:rsidRDefault="00111D60">
      <w:pPr>
        <w:autoSpaceDE w:val="0"/>
        <w:autoSpaceDN w:val="0"/>
        <w:adjustRightInd w:val="0"/>
        <w:ind w:left="960" w:hanging="960"/>
        <w:rPr>
          <w:rFonts w:ascii="標楷體" w:eastAsia="標楷體" w:cs="標楷體"/>
          <w:kern w:val="0"/>
          <w:sz w:val="32"/>
          <w:szCs w:val="32"/>
          <w:lang w:val="zh-TW"/>
        </w:rPr>
      </w:pPr>
      <w:r>
        <w:rPr>
          <w:rFonts w:ascii="標楷體" w:eastAsia="標楷體" w:cs="標楷體" w:hint="eastAsia"/>
          <w:kern w:val="0"/>
          <w:sz w:val="32"/>
          <w:szCs w:val="32"/>
          <w:lang w:val="zh-TW"/>
        </w:rPr>
        <w:t xml:space="preserve">說明：　</w:t>
      </w:r>
    </w:p>
    <w:p w:rsidR="00111D60" w:rsidRDefault="00111D60">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一、基層合理量新制方案經一年多來本會多次向中央健保署提案研商，終於</w:t>
      </w:r>
      <w:r>
        <w:rPr>
          <w:rFonts w:ascii="標楷體" w:eastAsia="標楷體" w:cs="標楷體"/>
          <w:kern w:val="0"/>
          <w:sz w:val="32"/>
          <w:szCs w:val="32"/>
          <w:lang w:val="zh-TW"/>
        </w:rPr>
        <w:t>103</w:t>
      </w:r>
      <w:r>
        <w:rPr>
          <w:rFonts w:ascii="標楷體" w:eastAsia="標楷體" w:cs="標楷體" w:hint="eastAsia"/>
          <w:kern w:val="0"/>
          <w:sz w:val="32"/>
          <w:szCs w:val="32"/>
          <w:lang w:val="zh-TW"/>
        </w:rPr>
        <w:t>年</w:t>
      </w:r>
      <w:r>
        <w:rPr>
          <w:rFonts w:ascii="標楷體" w:eastAsia="標楷體" w:cs="標楷體"/>
          <w:kern w:val="0"/>
          <w:sz w:val="32"/>
          <w:szCs w:val="32"/>
          <w:lang w:val="zh-TW"/>
        </w:rPr>
        <w:t>12</w:t>
      </w:r>
      <w:r>
        <w:rPr>
          <w:rFonts w:ascii="標楷體" w:eastAsia="標楷體" w:cs="標楷體" w:hint="eastAsia"/>
          <w:kern w:val="0"/>
          <w:sz w:val="32"/>
          <w:szCs w:val="32"/>
          <w:lang w:val="zh-TW"/>
        </w:rPr>
        <w:t>月</w:t>
      </w:r>
      <w:r>
        <w:rPr>
          <w:rFonts w:ascii="標楷體" w:eastAsia="標楷體" w:cs="標楷體"/>
          <w:kern w:val="0"/>
          <w:sz w:val="32"/>
          <w:szCs w:val="32"/>
          <w:lang w:val="zh-TW"/>
        </w:rPr>
        <w:t>24</w:t>
      </w:r>
      <w:r>
        <w:rPr>
          <w:rFonts w:ascii="標楷體" w:eastAsia="標楷體" w:cs="標楷體" w:hint="eastAsia"/>
          <w:kern w:val="0"/>
          <w:sz w:val="32"/>
          <w:szCs w:val="32"/>
          <w:lang w:val="zh-TW"/>
        </w:rPr>
        <w:t>日該署「全民健康保險醫療服務給付項目及支付標準共同擬定會議」通過。依行政程序，該署</w:t>
      </w:r>
      <w:r>
        <w:rPr>
          <w:rFonts w:ascii="標楷體" w:eastAsia="標楷體" w:cs="標楷體"/>
          <w:kern w:val="0"/>
          <w:sz w:val="32"/>
          <w:szCs w:val="32"/>
          <w:lang w:val="zh-TW"/>
        </w:rPr>
        <w:t>104</w:t>
      </w:r>
      <w:r>
        <w:rPr>
          <w:rFonts w:ascii="標楷體" w:eastAsia="標楷體" w:cs="標楷體" w:hint="eastAsia"/>
          <w:kern w:val="0"/>
          <w:sz w:val="32"/>
          <w:szCs w:val="32"/>
          <w:lang w:val="zh-TW"/>
        </w:rPr>
        <w:t>年</w:t>
      </w:r>
      <w:r>
        <w:rPr>
          <w:rFonts w:ascii="標楷體" w:eastAsia="標楷體" w:cs="標楷體"/>
          <w:kern w:val="0"/>
          <w:sz w:val="32"/>
          <w:szCs w:val="32"/>
          <w:lang w:val="zh-TW"/>
        </w:rPr>
        <w:t>1</w:t>
      </w:r>
      <w:r>
        <w:rPr>
          <w:rFonts w:ascii="標楷體" w:eastAsia="標楷體" w:cs="標楷體" w:hint="eastAsia"/>
          <w:kern w:val="0"/>
          <w:sz w:val="32"/>
          <w:szCs w:val="32"/>
          <w:lang w:val="zh-TW"/>
        </w:rPr>
        <w:t>月</w:t>
      </w:r>
      <w:r>
        <w:rPr>
          <w:rFonts w:ascii="標楷體" w:eastAsia="標楷體" w:cs="標楷體"/>
          <w:kern w:val="0"/>
          <w:sz w:val="32"/>
          <w:szCs w:val="32"/>
          <w:lang w:val="zh-TW"/>
        </w:rPr>
        <w:t>12</w:t>
      </w:r>
      <w:r>
        <w:rPr>
          <w:rFonts w:ascii="標楷體" w:eastAsia="標楷體" w:cs="標楷體" w:hint="eastAsia"/>
          <w:kern w:val="0"/>
          <w:sz w:val="32"/>
          <w:szCs w:val="32"/>
          <w:lang w:val="zh-TW"/>
        </w:rPr>
        <w:t>日預告「全民健康保險醫療服務給付項目及支付標準」部分診療項目修正案；</w:t>
      </w:r>
      <w:r>
        <w:rPr>
          <w:rFonts w:ascii="標楷體" w:eastAsia="標楷體" w:cs="標楷體"/>
          <w:kern w:val="0"/>
          <w:sz w:val="32"/>
          <w:szCs w:val="32"/>
          <w:lang w:val="zh-TW"/>
        </w:rPr>
        <w:t>104</w:t>
      </w:r>
      <w:r>
        <w:rPr>
          <w:rFonts w:ascii="標楷體" w:eastAsia="標楷體" w:cs="標楷體" w:hint="eastAsia"/>
          <w:kern w:val="0"/>
          <w:sz w:val="32"/>
          <w:szCs w:val="32"/>
          <w:lang w:val="zh-TW"/>
        </w:rPr>
        <w:t>年</w:t>
      </w:r>
      <w:r>
        <w:rPr>
          <w:rFonts w:ascii="標楷體" w:eastAsia="標楷體" w:cs="標楷體"/>
          <w:kern w:val="0"/>
          <w:sz w:val="32"/>
          <w:szCs w:val="32"/>
          <w:lang w:val="zh-TW"/>
        </w:rPr>
        <w:t>1</w:t>
      </w:r>
      <w:r>
        <w:rPr>
          <w:rFonts w:ascii="標楷體" w:eastAsia="標楷體" w:cs="標楷體" w:hint="eastAsia"/>
          <w:kern w:val="0"/>
          <w:sz w:val="32"/>
          <w:szCs w:val="32"/>
          <w:lang w:val="zh-TW"/>
        </w:rPr>
        <w:t>月</w:t>
      </w:r>
      <w:r>
        <w:rPr>
          <w:rFonts w:ascii="標楷體" w:eastAsia="標楷體" w:cs="標楷體"/>
          <w:kern w:val="0"/>
          <w:sz w:val="32"/>
          <w:szCs w:val="32"/>
          <w:lang w:val="zh-TW"/>
        </w:rPr>
        <w:t>27</w:t>
      </w:r>
      <w:r>
        <w:rPr>
          <w:rFonts w:ascii="標楷體" w:eastAsia="標楷體" w:cs="標楷體" w:hint="eastAsia"/>
          <w:kern w:val="0"/>
          <w:sz w:val="32"/>
          <w:szCs w:val="32"/>
          <w:lang w:val="zh-TW"/>
        </w:rPr>
        <w:t>日健保醫字第</w:t>
      </w:r>
      <w:r>
        <w:rPr>
          <w:rFonts w:ascii="標楷體" w:eastAsia="標楷體" w:cs="標楷體"/>
          <w:kern w:val="0"/>
          <w:sz w:val="32"/>
          <w:szCs w:val="32"/>
          <w:lang w:val="zh-TW"/>
        </w:rPr>
        <w:t>1040032634</w:t>
      </w:r>
      <w:r>
        <w:rPr>
          <w:rFonts w:ascii="標楷體" w:eastAsia="標楷體" w:cs="標楷體" w:hint="eastAsia"/>
          <w:kern w:val="0"/>
          <w:sz w:val="32"/>
          <w:szCs w:val="32"/>
          <w:lang w:val="zh-TW"/>
        </w:rPr>
        <w:t>號函陳請衛生福利部鑒核。衛生福利部</w:t>
      </w:r>
      <w:r>
        <w:rPr>
          <w:rFonts w:ascii="標楷體" w:eastAsia="標楷體" w:cs="標楷體"/>
          <w:kern w:val="0"/>
          <w:sz w:val="32"/>
          <w:szCs w:val="32"/>
          <w:lang w:val="zh-TW"/>
        </w:rPr>
        <w:t>104</w:t>
      </w:r>
      <w:r>
        <w:rPr>
          <w:rFonts w:ascii="標楷體" w:eastAsia="標楷體" w:cs="標楷體" w:hint="eastAsia"/>
          <w:kern w:val="0"/>
          <w:sz w:val="32"/>
          <w:szCs w:val="32"/>
          <w:lang w:val="zh-TW"/>
        </w:rPr>
        <w:t>年</w:t>
      </w:r>
      <w:r>
        <w:rPr>
          <w:rFonts w:ascii="標楷體" w:eastAsia="標楷體" w:cs="標楷體"/>
          <w:kern w:val="0"/>
          <w:sz w:val="32"/>
          <w:szCs w:val="32"/>
          <w:lang w:val="zh-TW"/>
        </w:rPr>
        <w:t>2</w:t>
      </w:r>
      <w:r>
        <w:rPr>
          <w:rFonts w:ascii="標楷體" w:eastAsia="標楷體" w:cs="標楷體" w:hint="eastAsia"/>
          <w:kern w:val="0"/>
          <w:sz w:val="32"/>
          <w:szCs w:val="32"/>
          <w:lang w:val="zh-TW"/>
        </w:rPr>
        <w:t>月</w:t>
      </w:r>
      <w:r>
        <w:rPr>
          <w:rFonts w:ascii="標楷體" w:eastAsia="標楷體" w:cs="標楷體"/>
          <w:kern w:val="0"/>
          <w:sz w:val="32"/>
          <w:szCs w:val="32"/>
          <w:lang w:val="zh-TW"/>
        </w:rPr>
        <w:t>12</w:t>
      </w:r>
      <w:r>
        <w:rPr>
          <w:rFonts w:ascii="標楷體" w:eastAsia="標楷體" w:cs="標楷體" w:hint="eastAsia"/>
          <w:kern w:val="0"/>
          <w:sz w:val="32"/>
          <w:szCs w:val="32"/>
          <w:lang w:val="zh-TW"/>
        </w:rPr>
        <w:t>日衛部保字第</w:t>
      </w:r>
      <w:r>
        <w:rPr>
          <w:rFonts w:ascii="標楷體" w:eastAsia="標楷體" w:cs="標楷體"/>
          <w:kern w:val="0"/>
          <w:sz w:val="32"/>
          <w:szCs w:val="32"/>
          <w:lang w:val="zh-TW"/>
        </w:rPr>
        <w:t>1041260110C</w:t>
      </w:r>
      <w:r>
        <w:rPr>
          <w:rFonts w:ascii="標楷體" w:eastAsia="標楷體" w:cs="標楷體" w:hint="eastAsia"/>
          <w:kern w:val="0"/>
          <w:sz w:val="32"/>
          <w:szCs w:val="32"/>
          <w:lang w:val="zh-TW"/>
        </w:rPr>
        <w:t>號函發布修正前揭支付標準公告，其基層合理門診量修正內容，修訂實施日期自「</w:t>
      </w:r>
      <w:r>
        <w:rPr>
          <w:rFonts w:ascii="標楷體" w:eastAsia="標楷體" w:cs="標楷體"/>
          <w:kern w:val="0"/>
          <w:sz w:val="32"/>
          <w:szCs w:val="32"/>
          <w:lang w:val="zh-TW"/>
        </w:rPr>
        <w:t>104</w:t>
      </w:r>
      <w:r>
        <w:rPr>
          <w:rFonts w:ascii="標楷體" w:eastAsia="標楷體" w:cs="標楷體" w:hint="eastAsia"/>
          <w:kern w:val="0"/>
          <w:sz w:val="32"/>
          <w:szCs w:val="32"/>
          <w:lang w:val="zh-TW"/>
        </w:rPr>
        <w:t>年</w:t>
      </w:r>
      <w:r>
        <w:rPr>
          <w:rFonts w:ascii="標楷體" w:eastAsia="標楷體" w:cs="標楷體"/>
          <w:kern w:val="0"/>
          <w:sz w:val="32"/>
          <w:szCs w:val="32"/>
          <w:lang w:val="zh-TW"/>
        </w:rPr>
        <w:t>2</w:t>
      </w:r>
      <w:r>
        <w:rPr>
          <w:rFonts w:ascii="標楷體" w:eastAsia="標楷體" w:cs="標楷體" w:hint="eastAsia"/>
          <w:kern w:val="0"/>
          <w:sz w:val="32"/>
          <w:szCs w:val="32"/>
          <w:lang w:val="zh-TW"/>
        </w:rPr>
        <w:t>月</w:t>
      </w:r>
      <w:r>
        <w:rPr>
          <w:rFonts w:ascii="標楷體" w:eastAsia="標楷體" w:cs="標楷體"/>
          <w:kern w:val="0"/>
          <w:sz w:val="32"/>
          <w:szCs w:val="32"/>
          <w:lang w:val="zh-TW"/>
        </w:rPr>
        <w:t>1</w:t>
      </w:r>
      <w:r>
        <w:rPr>
          <w:rFonts w:ascii="標楷體" w:eastAsia="標楷體" w:cs="標楷體" w:hint="eastAsia"/>
          <w:kern w:val="0"/>
          <w:sz w:val="32"/>
          <w:szCs w:val="32"/>
          <w:lang w:val="zh-TW"/>
        </w:rPr>
        <w:t>日起」</w:t>
      </w:r>
      <w:r>
        <w:rPr>
          <w:rFonts w:ascii="標楷體" w:eastAsia="標楷體" w:cs="標楷體"/>
          <w:kern w:val="0"/>
          <w:sz w:val="32"/>
          <w:szCs w:val="32"/>
          <w:lang w:val="zh-TW"/>
        </w:rPr>
        <w:t>(</w:t>
      </w:r>
      <w:r>
        <w:rPr>
          <w:rFonts w:ascii="標楷體" w:eastAsia="標楷體" w:cs="標楷體" w:hint="eastAsia"/>
          <w:kern w:val="0"/>
          <w:sz w:val="32"/>
          <w:szCs w:val="32"/>
          <w:lang w:val="zh-TW"/>
        </w:rPr>
        <w:t>附件</w:t>
      </w:r>
      <w:r w:rsidR="009A5963">
        <w:rPr>
          <w:rFonts w:ascii="標楷體" w:eastAsia="標楷體" w:cs="標楷體"/>
          <w:kern w:val="0"/>
          <w:sz w:val="32"/>
          <w:szCs w:val="32"/>
          <w:lang w:val="zh-TW"/>
        </w:rPr>
        <w:t>1</w:t>
      </w:r>
      <w:r>
        <w:rPr>
          <w:rFonts w:ascii="標楷體" w:eastAsia="標楷體" w:cs="標楷體"/>
          <w:kern w:val="0"/>
          <w:sz w:val="32"/>
          <w:szCs w:val="32"/>
          <w:lang w:val="zh-TW"/>
        </w:rPr>
        <w:t>)</w:t>
      </w:r>
      <w:r>
        <w:rPr>
          <w:rFonts w:ascii="標楷體" w:eastAsia="標楷體" w:cs="標楷體" w:hint="eastAsia"/>
          <w:kern w:val="0"/>
          <w:sz w:val="32"/>
          <w:szCs w:val="32"/>
          <w:lang w:val="zh-TW"/>
        </w:rPr>
        <w:t>。</w:t>
      </w:r>
    </w:p>
    <w:p w:rsidR="00111D60" w:rsidRDefault="00111D60">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二、基層合理門診量修正重點如下</w:t>
      </w:r>
      <w:r w:rsidR="009A5963">
        <w:rPr>
          <w:rFonts w:ascii="標楷體" w:eastAsia="標楷體" w:cs="標楷體"/>
          <w:kern w:val="0"/>
          <w:sz w:val="32"/>
          <w:szCs w:val="32"/>
          <w:lang w:val="zh-TW"/>
        </w:rPr>
        <w:t>(</w:t>
      </w:r>
      <w:r w:rsidR="009A5963">
        <w:rPr>
          <w:rFonts w:ascii="標楷體" w:eastAsia="標楷體" w:cs="標楷體" w:hint="eastAsia"/>
          <w:kern w:val="0"/>
          <w:sz w:val="32"/>
          <w:szCs w:val="32"/>
          <w:lang w:val="zh-TW"/>
        </w:rPr>
        <w:t>附件</w:t>
      </w:r>
      <w:r w:rsidR="009A5963">
        <w:rPr>
          <w:rFonts w:ascii="標楷體" w:eastAsia="標楷體" w:cs="標楷體"/>
          <w:kern w:val="0"/>
          <w:sz w:val="32"/>
          <w:szCs w:val="32"/>
          <w:lang w:val="zh-TW"/>
        </w:rPr>
        <w:t>2)</w:t>
      </w:r>
      <w:r>
        <w:rPr>
          <w:rFonts w:ascii="標楷體" w:eastAsia="標楷體" w:cs="標楷體" w:hint="eastAsia"/>
          <w:kern w:val="0"/>
          <w:sz w:val="32"/>
          <w:szCs w:val="32"/>
          <w:lang w:val="zh-TW"/>
        </w:rPr>
        <w:t>：</w:t>
      </w:r>
    </w:p>
    <w:p w:rsidR="00111D60" w:rsidRDefault="00111D60">
      <w:pPr>
        <w:autoSpaceDE w:val="0"/>
        <w:autoSpaceDN w:val="0"/>
        <w:adjustRightInd w:val="0"/>
        <w:ind w:left="12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一</w:t>
      </w:r>
      <w:r>
        <w:rPr>
          <w:rFonts w:ascii="標楷體" w:eastAsia="標楷體" w:cs="標楷體"/>
          <w:kern w:val="0"/>
          <w:sz w:val="32"/>
          <w:szCs w:val="32"/>
          <w:lang w:val="zh-TW"/>
        </w:rPr>
        <w:t>)</w:t>
      </w:r>
      <w:r>
        <w:rPr>
          <w:rFonts w:ascii="標楷體" w:eastAsia="標楷體" w:cs="標楷體" w:hint="eastAsia"/>
          <w:kern w:val="0"/>
          <w:sz w:val="32"/>
          <w:szCs w:val="32"/>
          <w:lang w:val="zh-TW"/>
        </w:rPr>
        <w:t>每月看診</w:t>
      </w:r>
      <w:r>
        <w:rPr>
          <w:rFonts w:ascii="標楷體" w:eastAsia="標楷體" w:cs="標楷體"/>
          <w:kern w:val="0"/>
          <w:sz w:val="32"/>
          <w:szCs w:val="32"/>
          <w:lang w:val="zh-TW"/>
        </w:rPr>
        <w:t>25</w:t>
      </w:r>
      <w:r>
        <w:rPr>
          <w:rFonts w:ascii="標楷體" w:eastAsia="標楷體" w:cs="標楷體" w:hint="eastAsia"/>
          <w:kern w:val="0"/>
          <w:sz w:val="32"/>
          <w:szCs w:val="32"/>
          <w:lang w:val="zh-TW"/>
        </w:rPr>
        <w:t>日以下，以實際看診日數計算當月合理量；每月實際看診日數</w:t>
      </w:r>
      <w:r>
        <w:rPr>
          <w:rFonts w:ascii="標楷體" w:eastAsia="標楷體" w:cs="標楷體"/>
          <w:kern w:val="0"/>
          <w:sz w:val="32"/>
          <w:szCs w:val="32"/>
          <w:lang w:val="zh-TW"/>
        </w:rPr>
        <w:t>25</w:t>
      </w:r>
      <w:r>
        <w:rPr>
          <w:rFonts w:ascii="標楷體" w:eastAsia="標楷體" w:cs="標楷體" w:hint="eastAsia"/>
          <w:kern w:val="0"/>
          <w:sz w:val="32"/>
          <w:szCs w:val="32"/>
          <w:lang w:val="zh-TW"/>
        </w:rPr>
        <w:t>日</w:t>
      </w:r>
      <w:r>
        <w:rPr>
          <w:rFonts w:ascii="標楷體" w:eastAsia="標楷體" w:cs="標楷體"/>
          <w:kern w:val="0"/>
          <w:sz w:val="32"/>
          <w:szCs w:val="32"/>
          <w:lang w:val="zh-TW"/>
        </w:rPr>
        <w:t>(</w:t>
      </w:r>
      <w:r>
        <w:rPr>
          <w:rFonts w:ascii="標楷體" w:eastAsia="標楷體" w:cs="標楷體" w:hint="eastAsia"/>
          <w:kern w:val="0"/>
          <w:sz w:val="32"/>
          <w:szCs w:val="32"/>
          <w:lang w:val="zh-TW"/>
        </w:rPr>
        <w:t>含</w:t>
      </w:r>
      <w:r>
        <w:rPr>
          <w:rFonts w:ascii="標楷體" w:eastAsia="標楷體" w:cs="標楷體"/>
          <w:kern w:val="0"/>
          <w:sz w:val="32"/>
          <w:szCs w:val="32"/>
          <w:lang w:val="zh-TW"/>
        </w:rPr>
        <w:t>)</w:t>
      </w:r>
      <w:r>
        <w:rPr>
          <w:rFonts w:ascii="標楷體" w:eastAsia="標楷體" w:cs="標楷體" w:hint="eastAsia"/>
          <w:kern w:val="0"/>
          <w:sz w:val="32"/>
          <w:szCs w:val="32"/>
          <w:lang w:val="zh-TW"/>
        </w:rPr>
        <w:t>以上者，以</w:t>
      </w:r>
      <w:r>
        <w:rPr>
          <w:rFonts w:ascii="標楷體" w:eastAsia="標楷體" w:cs="標楷體"/>
          <w:kern w:val="0"/>
          <w:sz w:val="32"/>
          <w:szCs w:val="32"/>
          <w:lang w:val="zh-TW"/>
        </w:rPr>
        <w:t>25</w:t>
      </w:r>
      <w:r>
        <w:rPr>
          <w:rFonts w:ascii="標楷體" w:eastAsia="標楷體" w:cs="標楷體" w:hint="eastAsia"/>
          <w:kern w:val="0"/>
          <w:sz w:val="32"/>
          <w:szCs w:val="32"/>
          <w:lang w:val="zh-TW"/>
        </w:rPr>
        <w:t>日計算當月合理量。</w:t>
      </w:r>
    </w:p>
    <w:p w:rsidR="00111D60" w:rsidRDefault="00111D60">
      <w:pPr>
        <w:autoSpaceDE w:val="0"/>
        <w:autoSpaceDN w:val="0"/>
        <w:adjustRightInd w:val="0"/>
        <w:ind w:left="12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二</w:t>
      </w:r>
      <w:r>
        <w:rPr>
          <w:rFonts w:ascii="標楷體" w:eastAsia="標楷體" w:cs="標楷體"/>
          <w:kern w:val="0"/>
          <w:sz w:val="32"/>
          <w:szCs w:val="32"/>
          <w:lang w:val="zh-TW"/>
        </w:rPr>
        <w:t>)</w:t>
      </w:r>
      <w:r>
        <w:rPr>
          <w:rFonts w:ascii="標楷體" w:eastAsia="標楷體" w:cs="標楷體" w:hint="eastAsia"/>
          <w:kern w:val="0"/>
          <w:sz w:val="32"/>
          <w:szCs w:val="32"/>
          <w:lang w:val="zh-TW"/>
        </w:rPr>
        <w:t>以預算中平為原則，調升「第一、二階段看診人次」及調降「第五階段看診人次及支付點數」。</w:t>
      </w:r>
    </w:p>
    <w:p w:rsidR="00111D60" w:rsidRDefault="00111D60">
      <w:pPr>
        <w:autoSpaceDE w:val="0"/>
        <w:autoSpaceDN w:val="0"/>
        <w:adjustRightInd w:val="0"/>
        <w:ind w:left="1280" w:hanging="64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三</w:t>
      </w:r>
      <w:r>
        <w:rPr>
          <w:rFonts w:ascii="標楷體" w:eastAsia="標楷體" w:cs="標楷體"/>
          <w:kern w:val="0"/>
          <w:sz w:val="32"/>
          <w:szCs w:val="32"/>
          <w:lang w:val="zh-TW"/>
        </w:rPr>
        <w:t>)</w:t>
      </w:r>
      <w:r>
        <w:rPr>
          <w:rFonts w:ascii="標楷體" w:eastAsia="標楷體" w:cs="標楷體" w:hint="eastAsia"/>
          <w:kern w:val="0"/>
          <w:sz w:val="32"/>
          <w:szCs w:val="32"/>
          <w:lang w:val="zh-TW"/>
        </w:rPr>
        <w:t>另，精神科及山地離島地區之門診診察費及月合理門診量不在本次修正範圍，仍維持原點數及月合理量計算方式。</w:t>
      </w:r>
    </w:p>
    <w:p w:rsidR="00111D60" w:rsidRDefault="00111D60">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三、中央健保署為維護民眾就醫權益，對於新制合理量計算方式是否影響診所假日看診問題相當關切，堅持若「診所假日開診率低於前一年度之水準，則應恢復原制」。</w:t>
      </w:r>
    </w:p>
    <w:p w:rsidR="00111D60" w:rsidRDefault="00111D60">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lastRenderedPageBreak/>
        <w:t>四、為確保新制可長可久，惠請</w:t>
      </w:r>
      <w:r>
        <w:rPr>
          <w:rFonts w:ascii="標楷體" w:eastAsia="標楷體" w:cs="標楷體"/>
          <w:kern w:val="0"/>
          <w:sz w:val="32"/>
          <w:szCs w:val="32"/>
          <w:lang w:val="zh-TW"/>
        </w:rPr>
        <w:t xml:space="preserve">  </w:t>
      </w:r>
      <w:r>
        <w:rPr>
          <w:rFonts w:ascii="標楷體" w:eastAsia="標楷體" w:cs="標楷體" w:hint="eastAsia"/>
          <w:kern w:val="0"/>
          <w:sz w:val="32"/>
          <w:szCs w:val="32"/>
          <w:lang w:val="zh-TW"/>
        </w:rPr>
        <w:t>貴會向所屬轄區會員宣導在「合理休診」與「服務病人」及「專業的再進修」之間尋求平衡點，或不集中於周日休診。</w:t>
      </w:r>
    </w:p>
    <w:p w:rsidR="00111D60" w:rsidRDefault="00111D60">
      <w:pPr>
        <w:autoSpaceDE w:val="0"/>
        <w:autoSpaceDN w:val="0"/>
        <w:adjustRightInd w:val="0"/>
        <w:ind w:left="960" w:hanging="640"/>
        <w:rPr>
          <w:rFonts w:ascii="標楷體" w:eastAsia="標楷體" w:cs="標楷體"/>
          <w:kern w:val="0"/>
          <w:sz w:val="32"/>
          <w:szCs w:val="32"/>
          <w:lang w:val="zh-TW"/>
        </w:rPr>
      </w:pPr>
    </w:p>
    <w:p w:rsidR="00111D60" w:rsidRDefault="00111D60">
      <w:pPr>
        <w:autoSpaceDE w:val="0"/>
        <w:autoSpaceDN w:val="0"/>
        <w:adjustRightInd w:val="0"/>
        <w:ind w:left="720" w:hanging="720"/>
        <w:rPr>
          <w:rFonts w:ascii="標楷體" w:eastAsia="標楷體" w:cs="標楷體"/>
          <w:kern w:val="0"/>
          <w:szCs w:val="24"/>
          <w:lang w:val="zh-TW"/>
        </w:rPr>
      </w:pPr>
      <w:r>
        <w:rPr>
          <w:rFonts w:ascii="標楷體" w:eastAsia="標楷體" w:cs="標楷體" w:hint="eastAsia"/>
          <w:kern w:val="0"/>
          <w:szCs w:val="24"/>
          <w:lang w:val="zh-TW"/>
        </w:rPr>
        <w:t>正本：各縣市醫師公會、西醫基層醫療服務審查執行會各分會</w:t>
      </w:r>
    </w:p>
    <w:p w:rsidR="0060662D" w:rsidRDefault="00111D60">
      <w:pPr>
        <w:autoSpaceDE w:val="0"/>
        <w:autoSpaceDN w:val="0"/>
        <w:adjustRightInd w:val="0"/>
        <w:ind w:left="720" w:hanging="720"/>
        <w:rPr>
          <w:rFonts w:ascii="標楷體" w:eastAsia="標楷體" w:cs="標楷體"/>
          <w:kern w:val="0"/>
          <w:szCs w:val="24"/>
          <w:lang w:val="zh-TW"/>
        </w:rPr>
      </w:pPr>
      <w:r>
        <w:rPr>
          <w:rFonts w:ascii="標楷體" w:eastAsia="標楷體" w:cs="標楷體" w:hint="eastAsia"/>
          <w:kern w:val="0"/>
          <w:szCs w:val="24"/>
          <w:lang w:val="zh-TW"/>
        </w:rPr>
        <w:t>副本：本會理</w:t>
      </w:r>
      <w:r>
        <w:rPr>
          <w:rFonts w:ascii="標楷體" w:eastAsia="標楷體" w:cs="標楷體"/>
          <w:kern w:val="0"/>
          <w:szCs w:val="24"/>
          <w:lang w:val="zh-TW"/>
        </w:rPr>
        <w:t>(</w:t>
      </w:r>
      <w:r>
        <w:rPr>
          <w:rFonts w:ascii="標楷體" w:eastAsia="標楷體" w:cs="標楷體" w:hint="eastAsia"/>
          <w:kern w:val="0"/>
          <w:szCs w:val="24"/>
          <w:lang w:val="zh-TW"/>
        </w:rPr>
        <w:t>監</w:t>
      </w:r>
      <w:r>
        <w:rPr>
          <w:rFonts w:ascii="標楷體" w:eastAsia="標楷體" w:cs="標楷體"/>
          <w:kern w:val="0"/>
          <w:szCs w:val="24"/>
          <w:lang w:val="zh-TW"/>
        </w:rPr>
        <w:t>)</w:t>
      </w:r>
      <w:r>
        <w:rPr>
          <w:rFonts w:ascii="標楷體" w:eastAsia="標楷體" w:cs="標楷體" w:hint="eastAsia"/>
          <w:kern w:val="0"/>
          <w:szCs w:val="24"/>
          <w:lang w:val="zh-TW"/>
        </w:rPr>
        <w:t>事、本會會員代表、各縣市醫師公會理事長、中華民國診所協會全國聯合會、中華民國基層醫師協會</w:t>
      </w:r>
      <w:r w:rsidR="00B95703">
        <w:rPr>
          <w:rFonts w:ascii="標楷體" w:eastAsia="標楷體" w:cs="標楷體" w:hint="eastAsia"/>
          <w:kern w:val="0"/>
          <w:szCs w:val="24"/>
          <w:lang w:val="zh-TW"/>
        </w:rPr>
        <w:t>、高雄市診所協會</w:t>
      </w:r>
      <w:r w:rsidR="00B95703">
        <w:rPr>
          <w:rFonts w:ascii="標楷體" w:eastAsia="標楷體" w:cs="標楷體"/>
          <w:kern w:val="0"/>
          <w:szCs w:val="24"/>
          <w:lang w:val="zh-TW"/>
        </w:rPr>
        <w:t>(</w:t>
      </w:r>
      <w:r w:rsidR="00B95703">
        <w:rPr>
          <w:rFonts w:ascii="標楷體" w:eastAsia="標楷體" w:cs="標楷體" w:hint="eastAsia"/>
          <w:kern w:val="0"/>
          <w:szCs w:val="24"/>
          <w:lang w:val="zh-TW"/>
        </w:rPr>
        <w:t>均含附件</w:t>
      </w:r>
      <w:r w:rsidR="00B95703">
        <w:rPr>
          <w:rFonts w:ascii="標楷體" w:eastAsia="標楷體" w:cs="標楷體"/>
          <w:kern w:val="0"/>
          <w:szCs w:val="24"/>
          <w:lang w:val="zh-TW"/>
        </w:rPr>
        <w:t>)</w:t>
      </w:r>
    </w:p>
    <w:p w:rsidR="0060662D" w:rsidRPr="009A5963" w:rsidRDefault="0060662D" w:rsidP="009A5963">
      <w:pPr>
        <w:pStyle w:val="a7"/>
        <w:wordWrap w:val="0"/>
        <w:spacing w:line="480" w:lineRule="exact"/>
        <w:ind w:leftChars="0" w:left="0" w:firstLine="573"/>
        <w:jc w:val="right"/>
        <w:rPr>
          <w:rFonts w:ascii="Times New Roman" w:eastAsia="標楷體" w:hAnsi="Times New Roman"/>
          <w:b/>
          <w:sz w:val="36"/>
          <w:szCs w:val="36"/>
          <w:bdr w:val="single" w:sz="4" w:space="0" w:color="auto"/>
        </w:rPr>
      </w:pPr>
      <w:r>
        <w:rPr>
          <w:rFonts w:ascii="標楷體" w:eastAsia="標楷體" w:cs="標楷體"/>
          <w:kern w:val="0"/>
          <w:szCs w:val="24"/>
          <w:lang w:val="zh-TW"/>
        </w:rPr>
        <w:br w:type="page"/>
      </w:r>
      <w:r w:rsidRPr="009A5963">
        <w:rPr>
          <w:rFonts w:ascii="Times New Roman" w:eastAsia="標楷體" w:hAnsi="Times New Roman" w:hint="eastAsia"/>
          <w:b/>
          <w:sz w:val="36"/>
          <w:szCs w:val="36"/>
          <w:bdr w:val="single" w:sz="4" w:space="0" w:color="auto"/>
        </w:rPr>
        <w:lastRenderedPageBreak/>
        <w:t>附</w:t>
      </w:r>
      <w:r w:rsidRPr="009A5963">
        <w:rPr>
          <w:rFonts w:ascii="Times New Roman" w:eastAsia="標楷體" w:hAnsi="Times New Roman"/>
          <w:b/>
          <w:sz w:val="36"/>
          <w:szCs w:val="36"/>
          <w:bdr w:val="single" w:sz="4" w:space="0" w:color="auto"/>
        </w:rPr>
        <w:t xml:space="preserve">   </w:t>
      </w:r>
      <w:r w:rsidRPr="009A5963">
        <w:rPr>
          <w:rFonts w:ascii="Times New Roman" w:eastAsia="標楷體" w:hAnsi="Times New Roman" w:hint="eastAsia"/>
          <w:b/>
          <w:sz w:val="36"/>
          <w:szCs w:val="36"/>
          <w:bdr w:val="single" w:sz="4" w:space="0" w:color="auto"/>
        </w:rPr>
        <w:t>件</w:t>
      </w:r>
      <w:r w:rsidR="009A5963" w:rsidRPr="009A5963">
        <w:rPr>
          <w:rFonts w:ascii="Times New Roman" w:eastAsia="標楷體" w:hAnsi="Times New Roman"/>
          <w:b/>
          <w:sz w:val="36"/>
          <w:szCs w:val="36"/>
          <w:bdr w:val="single" w:sz="4" w:space="0" w:color="auto"/>
        </w:rPr>
        <w:t xml:space="preserve"> 1 </w:t>
      </w:r>
    </w:p>
    <w:p w:rsidR="009A5963" w:rsidRDefault="009A5963" w:rsidP="0060662D">
      <w:pPr>
        <w:widowControl/>
        <w:spacing w:line="320" w:lineRule="exact"/>
        <w:ind w:rightChars="-118" w:right="-283"/>
        <w:rPr>
          <w:rFonts w:ascii="Times New Roman" w:eastAsia="標楷體" w:hAnsi="標楷體"/>
          <w:kern w:val="0"/>
          <w:sz w:val="34"/>
          <w:szCs w:val="34"/>
        </w:rPr>
      </w:pPr>
    </w:p>
    <w:p w:rsidR="0060662D" w:rsidRDefault="0060662D" w:rsidP="0060662D">
      <w:pPr>
        <w:widowControl/>
        <w:spacing w:line="320" w:lineRule="exact"/>
        <w:ind w:rightChars="-118" w:right="-283"/>
        <w:rPr>
          <w:rFonts w:ascii="Times New Roman" w:eastAsia="標楷體" w:hAnsi="標楷體"/>
          <w:kern w:val="0"/>
          <w:sz w:val="34"/>
          <w:szCs w:val="34"/>
        </w:rPr>
      </w:pPr>
      <w:r w:rsidRPr="00FE42BF">
        <w:rPr>
          <w:rFonts w:ascii="Times New Roman" w:eastAsia="標楷體" w:hAnsi="標楷體" w:hint="eastAsia"/>
          <w:kern w:val="0"/>
          <w:sz w:val="34"/>
          <w:szCs w:val="34"/>
        </w:rPr>
        <w:t>全民健康保險醫療服務給付項目及支付標準部分診療項目修正項目</w:t>
      </w:r>
    </w:p>
    <w:p w:rsidR="0060662D" w:rsidRDefault="0060662D" w:rsidP="0060662D">
      <w:pPr>
        <w:widowControl/>
        <w:spacing w:line="320" w:lineRule="exact"/>
        <w:rPr>
          <w:rFonts w:ascii="Times New Roman" w:eastAsia="標楷體" w:hAnsi="標楷體"/>
          <w:sz w:val="28"/>
          <w:szCs w:val="28"/>
        </w:rPr>
      </w:pPr>
    </w:p>
    <w:p w:rsidR="0060662D" w:rsidRPr="00702247" w:rsidRDefault="0060662D" w:rsidP="0060662D">
      <w:pPr>
        <w:widowControl/>
        <w:spacing w:line="320" w:lineRule="exact"/>
        <w:rPr>
          <w:rFonts w:ascii="Times New Roman" w:eastAsia="標楷體" w:hAnsi="Times New Roman"/>
          <w:sz w:val="28"/>
          <w:szCs w:val="28"/>
        </w:rPr>
      </w:pPr>
      <w:r w:rsidRPr="00702247">
        <w:rPr>
          <w:rFonts w:ascii="Times New Roman" w:eastAsia="標楷體" w:hAnsi="標楷體" w:hint="eastAsia"/>
          <w:sz w:val="28"/>
          <w:szCs w:val="28"/>
        </w:rPr>
        <w:t>第二部</w:t>
      </w:r>
      <w:r w:rsidRPr="00702247">
        <w:rPr>
          <w:rFonts w:ascii="Times New Roman" w:eastAsia="標楷體" w:hAnsi="Times New Roman"/>
          <w:sz w:val="28"/>
          <w:szCs w:val="28"/>
        </w:rPr>
        <w:t xml:space="preserve">  </w:t>
      </w:r>
      <w:r w:rsidRPr="00702247">
        <w:rPr>
          <w:rFonts w:ascii="Times New Roman" w:eastAsia="標楷體" w:hAnsi="標楷體" w:hint="eastAsia"/>
          <w:sz w:val="28"/>
          <w:szCs w:val="28"/>
        </w:rPr>
        <w:t>西醫</w:t>
      </w:r>
      <w:r w:rsidRPr="00702247">
        <w:rPr>
          <w:rFonts w:ascii="Times New Roman" w:eastAsia="標楷體" w:hAnsi="Times New Roman"/>
          <w:sz w:val="28"/>
          <w:szCs w:val="28"/>
        </w:rPr>
        <w:t xml:space="preserve">  </w:t>
      </w:r>
    </w:p>
    <w:p w:rsidR="0060662D" w:rsidRPr="00702247" w:rsidRDefault="0060662D" w:rsidP="0060662D">
      <w:pPr>
        <w:widowControl/>
        <w:spacing w:line="320" w:lineRule="exact"/>
        <w:ind w:firstLineChars="101" w:firstLine="283"/>
        <w:rPr>
          <w:rFonts w:ascii="Times New Roman" w:eastAsia="標楷體" w:hAnsi="Times New Roman"/>
          <w:sz w:val="28"/>
          <w:szCs w:val="28"/>
        </w:rPr>
      </w:pPr>
      <w:r w:rsidRPr="00702247">
        <w:rPr>
          <w:rFonts w:ascii="Times New Roman" w:eastAsia="標楷體" w:hAnsi="標楷體" w:hint="eastAsia"/>
          <w:sz w:val="28"/>
          <w:szCs w:val="28"/>
        </w:rPr>
        <w:t>第一章</w:t>
      </w:r>
      <w:r w:rsidRPr="00702247">
        <w:rPr>
          <w:rFonts w:ascii="Times New Roman" w:eastAsia="標楷體" w:hAnsi="Times New Roman"/>
          <w:sz w:val="28"/>
          <w:szCs w:val="28"/>
        </w:rPr>
        <w:t xml:space="preserve">  </w:t>
      </w:r>
      <w:r w:rsidRPr="00702247">
        <w:rPr>
          <w:rFonts w:ascii="Times New Roman" w:eastAsia="標楷體" w:hAnsi="標楷體" w:hint="eastAsia"/>
          <w:sz w:val="28"/>
          <w:szCs w:val="28"/>
        </w:rPr>
        <w:t>基本診療</w:t>
      </w:r>
    </w:p>
    <w:p w:rsidR="0060662D" w:rsidRPr="00702247" w:rsidRDefault="0060662D" w:rsidP="0060662D">
      <w:pPr>
        <w:autoSpaceDE w:val="0"/>
        <w:autoSpaceDN w:val="0"/>
        <w:spacing w:line="440" w:lineRule="exact"/>
        <w:ind w:left="600"/>
        <w:rPr>
          <w:rFonts w:ascii="Times New Roman" w:eastAsia="標楷體" w:hAnsi="Times New Roman"/>
          <w:sz w:val="28"/>
          <w:szCs w:val="28"/>
        </w:rPr>
      </w:pPr>
      <w:r w:rsidRPr="00702247">
        <w:rPr>
          <w:rFonts w:ascii="Times New Roman" w:eastAsia="標楷體" w:hAnsi="Times New Roman" w:hint="eastAsia"/>
          <w:sz w:val="28"/>
          <w:szCs w:val="28"/>
        </w:rPr>
        <w:t>第一節</w:t>
      </w:r>
      <w:r w:rsidRPr="00702247">
        <w:rPr>
          <w:rFonts w:ascii="Times New Roman" w:eastAsia="標楷體" w:hAnsi="Times New Roman"/>
          <w:sz w:val="28"/>
          <w:szCs w:val="28"/>
        </w:rPr>
        <w:t xml:space="preserve">    </w:t>
      </w:r>
      <w:r w:rsidRPr="00702247">
        <w:rPr>
          <w:rFonts w:ascii="Times New Roman" w:eastAsia="標楷體" w:hAnsi="Times New Roman" w:hint="eastAsia"/>
          <w:sz w:val="28"/>
          <w:szCs w:val="28"/>
        </w:rPr>
        <w:t>門診診察費</w:t>
      </w:r>
    </w:p>
    <w:tbl>
      <w:tblPr>
        <w:tblW w:w="8225" w:type="dxa"/>
        <w:jc w:val="center"/>
        <w:tblInd w:w="2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tblPr>
      <w:tblGrid>
        <w:gridCol w:w="856"/>
        <w:gridCol w:w="5386"/>
        <w:gridCol w:w="283"/>
        <w:gridCol w:w="283"/>
        <w:gridCol w:w="283"/>
        <w:gridCol w:w="283"/>
        <w:gridCol w:w="851"/>
      </w:tblGrid>
      <w:tr w:rsidR="0060662D" w:rsidRPr="007A76B1" w:rsidTr="008F56CA">
        <w:tblPrEx>
          <w:tblCellMar>
            <w:top w:w="0" w:type="dxa"/>
            <w:bottom w:w="0" w:type="dxa"/>
          </w:tblCellMar>
        </w:tblPrEx>
        <w:trPr>
          <w:cantSplit/>
          <w:tblHeader/>
          <w:jc w:val="center"/>
        </w:trPr>
        <w:tc>
          <w:tcPr>
            <w:tcW w:w="856"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編號</w:t>
            </w:r>
          </w:p>
        </w:tc>
        <w:tc>
          <w:tcPr>
            <w:tcW w:w="5386"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診療項目</w:t>
            </w:r>
          </w:p>
        </w:tc>
        <w:tc>
          <w:tcPr>
            <w:tcW w:w="283"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基</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層</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院</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所</w:t>
            </w:r>
          </w:p>
        </w:tc>
        <w:tc>
          <w:tcPr>
            <w:tcW w:w="283"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地</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區</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醫</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院</w:t>
            </w:r>
          </w:p>
        </w:tc>
        <w:tc>
          <w:tcPr>
            <w:tcW w:w="283"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區</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域</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醫</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院</w:t>
            </w:r>
          </w:p>
        </w:tc>
        <w:tc>
          <w:tcPr>
            <w:tcW w:w="283"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醫</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學</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中</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心</w:t>
            </w:r>
          </w:p>
        </w:tc>
        <w:tc>
          <w:tcPr>
            <w:tcW w:w="851" w:type="dxa"/>
            <w:tcBorders>
              <w:top w:val="single" w:sz="4" w:space="0" w:color="auto"/>
              <w:bottom w:val="single" w:sz="4" w:space="0" w:color="auto"/>
            </w:tcBorders>
            <w:vAlign w:val="center"/>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支</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付</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點</w:t>
            </w:r>
          </w:p>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hint="eastAsia"/>
                <w:szCs w:val="24"/>
              </w:rPr>
              <w:t>數</w:t>
            </w:r>
          </w:p>
        </w:tc>
      </w:tr>
      <w:tr w:rsidR="0060662D" w:rsidRPr="007A76B1" w:rsidTr="008F56CA">
        <w:tblPrEx>
          <w:tblCellMar>
            <w:top w:w="0" w:type="dxa"/>
            <w:bottom w:w="0" w:type="dxa"/>
          </w:tblCellMar>
        </w:tblPrEx>
        <w:trPr>
          <w:trHeight w:val="397"/>
          <w:jc w:val="center"/>
        </w:trPr>
        <w:tc>
          <w:tcPr>
            <w:tcW w:w="856" w:type="dxa"/>
          </w:tcPr>
          <w:p w:rsidR="0060662D" w:rsidRPr="007A76B1" w:rsidRDefault="0060662D" w:rsidP="008F56CA">
            <w:pPr>
              <w:autoSpaceDE w:val="0"/>
              <w:autoSpaceDN w:val="0"/>
              <w:jc w:val="right"/>
              <w:rPr>
                <w:rFonts w:ascii="Times New Roman" w:eastAsia="標楷體" w:hAnsi="Times New Roman"/>
                <w:szCs w:val="24"/>
              </w:rPr>
            </w:pPr>
          </w:p>
        </w:tc>
        <w:tc>
          <w:tcPr>
            <w:tcW w:w="538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hint="eastAsia"/>
                <w:szCs w:val="24"/>
              </w:rPr>
              <w:t>－</w:t>
            </w:r>
            <w:r w:rsidRPr="007A76B1">
              <w:rPr>
                <w:rFonts w:ascii="Times New Roman" w:eastAsia="標楷體" w:hAnsi="Times New Roman"/>
                <w:szCs w:val="24"/>
              </w:rPr>
              <w:t xml:space="preserve"> </w:t>
            </w:r>
            <w:r w:rsidRPr="007A76B1">
              <w:rPr>
                <w:rFonts w:ascii="Times New Roman" w:eastAsia="標楷體" w:hAnsi="Times New Roman" w:hint="eastAsia"/>
                <w:szCs w:val="24"/>
              </w:rPr>
              <w:t>基層院所門診診察費</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jc w:val="righ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pacing w:val="-20"/>
                <w:szCs w:val="24"/>
              </w:rPr>
            </w:pPr>
            <w:r w:rsidRPr="007A76B1">
              <w:rPr>
                <w:rFonts w:ascii="Times New Roman" w:eastAsia="標楷體" w:hAnsi="Times New Roman"/>
                <w:spacing w:val="-20"/>
                <w:szCs w:val="24"/>
              </w:rPr>
              <w:t>1.</w:t>
            </w:r>
            <w:r w:rsidRPr="007A76B1">
              <w:rPr>
                <w:rFonts w:ascii="Times New Roman" w:eastAsia="標楷體" w:hAnsi="Times New Roman" w:hint="eastAsia"/>
                <w:spacing w:val="-20"/>
                <w:kern w:val="0"/>
                <w:szCs w:val="24"/>
              </w:rPr>
              <w:t>每位醫師每日門診量在四十人次以下部分</w:t>
            </w:r>
            <w:r w:rsidRPr="007A76B1">
              <w:rPr>
                <w:rFonts w:ascii="Times New Roman" w:eastAsia="標楷體" w:hAnsi="Times New Roman"/>
                <w:spacing w:val="-20"/>
                <w:kern w:val="0"/>
                <w:szCs w:val="24"/>
              </w:rPr>
              <w:t>(</w:t>
            </w:r>
            <w:r w:rsidRPr="007A76B1">
              <w:rPr>
                <w:rFonts w:ascii="Times New Roman" w:eastAsia="標楷體" w:hAnsi="Times New Roman" w:hint="eastAsia"/>
                <w:spacing w:val="-20"/>
                <w:kern w:val="0"/>
                <w:szCs w:val="24"/>
              </w:rPr>
              <w:t>≦</w:t>
            </w:r>
            <w:r w:rsidRPr="007A76B1">
              <w:rPr>
                <w:rFonts w:ascii="Times New Roman" w:eastAsia="標楷體" w:hAnsi="Times New Roman"/>
                <w:spacing w:val="-20"/>
                <w:kern w:val="0"/>
                <w:szCs w:val="24"/>
              </w:rPr>
              <w:t>40)</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trHeight w:val="397"/>
          <w:jc w:val="center"/>
        </w:trPr>
        <w:tc>
          <w:tcPr>
            <w:tcW w:w="856" w:type="dxa"/>
          </w:tcPr>
          <w:p w:rsidR="0060662D" w:rsidRPr="00403588" w:rsidRDefault="0060662D" w:rsidP="008F56CA">
            <w:pPr>
              <w:pStyle w:val="12"/>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00109C</w:t>
            </w:r>
          </w:p>
        </w:tc>
        <w:tc>
          <w:tcPr>
            <w:tcW w:w="5386" w:type="dxa"/>
          </w:tcPr>
          <w:p w:rsidR="0060662D" w:rsidRPr="007A76B1" w:rsidRDefault="0060662D" w:rsidP="008F56CA">
            <w:pPr>
              <w:autoSpaceDE w:val="0"/>
              <w:autoSpaceDN w:val="0"/>
              <w:ind w:leftChars="281" w:left="674"/>
              <w:rPr>
                <w:rFonts w:ascii="Times New Roman" w:eastAsia="標楷體" w:hAnsi="Times New Roman"/>
                <w:szCs w:val="24"/>
              </w:rPr>
            </w:pPr>
            <w:r w:rsidRPr="007A76B1">
              <w:rPr>
                <w:rFonts w:ascii="Times New Roman" w:eastAsia="標楷體" w:hAnsi="Times New Roman"/>
                <w:szCs w:val="24"/>
              </w:rPr>
              <w:t>1-1)</w:t>
            </w:r>
            <w:r w:rsidRPr="007A76B1">
              <w:rPr>
                <w:rFonts w:ascii="Times New Roman" w:eastAsia="標楷體" w:hAnsi="Times New Roman" w:hint="eastAsia"/>
                <w:szCs w:val="24"/>
              </w:rPr>
              <w:t>處方交付特約藥局調劑</w:t>
            </w:r>
            <w:r w:rsidRPr="007A76B1">
              <w:rPr>
                <w:rFonts w:ascii="Times New Roman" w:eastAsia="標楷體" w:hAnsi="Times New Roman"/>
                <w:szCs w:val="24"/>
              </w:rPr>
              <w:t>(1-30</w:t>
            </w:r>
            <w:r w:rsidRPr="007A76B1">
              <w:rPr>
                <w:rFonts w:ascii="Times New Roman" w:eastAsia="標楷體" w:hAnsi="Times New Roman" w:hint="eastAsia"/>
                <w:szCs w:val="24"/>
              </w:rPr>
              <w:t>人次</w:t>
            </w:r>
            <w:r w:rsidRPr="007A76B1">
              <w:rPr>
                <w:rFonts w:ascii="Times New Roman" w:eastAsia="標楷體" w:hAnsi="Times New Roman"/>
                <w:szCs w:val="24"/>
              </w:rPr>
              <w:t>)</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320</w:t>
            </w:r>
          </w:p>
        </w:tc>
      </w:tr>
      <w:tr w:rsidR="0060662D" w:rsidRPr="007A76B1" w:rsidTr="008F56CA">
        <w:tblPrEx>
          <w:tblCellMar>
            <w:top w:w="0" w:type="dxa"/>
            <w:bottom w:w="0" w:type="dxa"/>
          </w:tblCellMar>
        </w:tblPrEx>
        <w:trPr>
          <w:trHeight w:val="397"/>
          <w:jc w:val="center"/>
        </w:trPr>
        <w:tc>
          <w:tcPr>
            <w:tcW w:w="856" w:type="dxa"/>
          </w:tcPr>
          <w:p w:rsidR="0060662D" w:rsidRPr="00403588" w:rsidRDefault="0060662D" w:rsidP="008F56CA">
            <w:pPr>
              <w:pStyle w:val="12"/>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00223C</w:t>
            </w:r>
          </w:p>
        </w:tc>
        <w:tc>
          <w:tcPr>
            <w:tcW w:w="5386" w:type="dxa"/>
          </w:tcPr>
          <w:p w:rsidR="0060662D" w:rsidRPr="007A76B1" w:rsidRDefault="0060662D" w:rsidP="008F56CA">
            <w:pPr>
              <w:autoSpaceDE w:val="0"/>
              <w:autoSpaceDN w:val="0"/>
              <w:ind w:firstLineChars="286" w:firstLine="686"/>
              <w:rPr>
                <w:rFonts w:ascii="Times New Roman" w:eastAsia="標楷體" w:hAnsi="Times New Roman"/>
                <w:szCs w:val="24"/>
              </w:rPr>
            </w:pPr>
            <w:r w:rsidRPr="007A76B1">
              <w:rPr>
                <w:rFonts w:ascii="Times New Roman" w:eastAsia="標楷體" w:hAnsi="Times New Roman"/>
                <w:szCs w:val="24"/>
              </w:rPr>
              <w:t>1-2)</w:t>
            </w:r>
            <w:r w:rsidRPr="007A76B1">
              <w:rPr>
                <w:rFonts w:ascii="Times New Roman" w:eastAsia="標楷體" w:hAnsi="Times New Roman" w:hint="eastAsia"/>
                <w:szCs w:val="24"/>
              </w:rPr>
              <w:t>處方交付特約藥局調劑</w:t>
            </w:r>
            <w:r w:rsidRPr="007A76B1">
              <w:rPr>
                <w:rFonts w:ascii="Times New Roman" w:eastAsia="標楷體" w:hAnsi="Times New Roman"/>
                <w:szCs w:val="24"/>
              </w:rPr>
              <w:t>(31-40</w:t>
            </w:r>
            <w:r w:rsidRPr="007A76B1">
              <w:rPr>
                <w:rFonts w:ascii="Times New Roman" w:eastAsia="標楷體" w:hAnsi="Times New Roman" w:hint="eastAsia"/>
                <w:szCs w:val="24"/>
              </w:rPr>
              <w:t>人次</w:t>
            </w:r>
            <w:r w:rsidRPr="007A76B1">
              <w:rPr>
                <w:rFonts w:ascii="Times New Roman" w:eastAsia="標楷體" w:hAnsi="Times New Roman"/>
                <w:szCs w:val="24"/>
              </w:rPr>
              <w:t>)</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250</w:t>
            </w:r>
          </w:p>
        </w:tc>
      </w:tr>
      <w:tr w:rsidR="0060662D" w:rsidRPr="007A76B1" w:rsidTr="008F56CA">
        <w:tblPrEx>
          <w:tblCellMar>
            <w:top w:w="0" w:type="dxa"/>
            <w:bottom w:w="0" w:type="dxa"/>
          </w:tblCellMar>
        </w:tblPrEx>
        <w:trPr>
          <w:trHeight w:val="397"/>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00139C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開具慢性病連續處方並交付特約藥局調劑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355</w:t>
            </w:r>
          </w:p>
        </w:tc>
      </w:tr>
      <w:tr w:rsidR="0060662D" w:rsidRPr="007A76B1" w:rsidTr="008F56CA">
        <w:tblPrEx>
          <w:tblCellMar>
            <w:top w:w="0" w:type="dxa"/>
            <w:bottom w:w="0" w:type="dxa"/>
          </w:tblCellMar>
        </w:tblPrEx>
        <w:trPr>
          <w:trHeight w:val="827"/>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00110C</w:t>
            </w:r>
          </w:p>
          <w:p w:rsidR="0060662D" w:rsidRPr="007A76B1" w:rsidRDefault="0060662D" w:rsidP="008F56CA">
            <w:pPr>
              <w:pStyle w:val="1"/>
              <w:spacing w:before="140" w:after="140" w:line="240" w:lineRule="auto"/>
              <w:rPr>
                <w:rFonts w:ascii="Times New Roman" w:eastAsia="標楷體" w:hAnsi="Times New Roman"/>
                <w:b w:val="0"/>
                <w:kern w:val="2"/>
                <w:sz w:val="24"/>
                <w:szCs w:val="24"/>
              </w:rPr>
            </w:pP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3-1)</w:t>
            </w:r>
            <w:r w:rsidRPr="007A76B1">
              <w:rPr>
                <w:rFonts w:ascii="Times New Roman" w:eastAsia="標楷體" w:hAnsi="Times New Roman" w:hint="eastAsia"/>
                <w:szCs w:val="24"/>
              </w:rPr>
              <w:t>未開處方或處方由本院所自行調劑</w:t>
            </w:r>
          </w:p>
          <w:p w:rsidR="0060662D" w:rsidRPr="007A76B1" w:rsidRDefault="0060662D" w:rsidP="008F56CA">
            <w:pPr>
              <w:autoSpaceDE w:val="0"/>
              <w:autoSpaceDN w:val="0"/>
              <w:ind w:leftChars="281" w:left="674" w:firstLineChars="200" w:firstLine="480"/>
              <w:rPr>
                <w:rFonts w:ascii="Times New Roman" w:eastAsia="標楷體" w:hAnsi="Times New Roman"/>
                <w:szCs w:val="24"/>
              </w:rPr>
            </w:pPr>
            <w:r w:rsidRPr="007A76B1">
              <w:rPr>
                <w:rFonts w:ascii="Times New Roman" w:eastAsia="標楷體" w:hAnsi="Times New Roman"/>
                <w:szCs w:val="24"/>
              </w:rPr>
              <w:t>(1- 30</w:t>
            </w:r>
            <w:r w:rsidRPr="007A76B1">
              <w:rPr>
                <w:rFonts w:ascii="Times New Roman" w:eastAsia="標楷體" w:hAnsi="Times New Roman" w:hint="eastAsia"/>
                <w:szCs w:val="24"/>
              </w:rPr>
              <w:t>人次</w:t>
            </w:r>
            <w:r w:rsidRPr="007A76B1">
              <w:rPr>
                <w:rFonts w:ascii="Times New Roman" w:eastAsia="標楷體" w:hAnsi="Times New Roman"/>
                <w:szCs w:val="24"/>
              </w:rPr>
              <w:t>)</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320</w:t>
            </w:r>
          </w:p>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jc w:val="center"/>
        </w:trPr>
        <w:tc>
          <w:tcPr>
            <w:tcW w:w="856" w:type="dxa"/>
          </w:tcPr>
          <w:p w:rsidR="0060662D" w:rsidRPr="00403588" w:rsidRDefault="0060662D" w:rsidP="008F56CA">
            <w:pPr>
              <w:pStyle w:val="12"/>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00224C</w:t>
            </w: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3-2)</w:t>
            </w:r>
            <w:r w:rsidRPr="007A76B1">
              <w:rPr>
                <w:rFonts w:ascii="Times New Roman" w:eastAsia="標楷體" w:hAnsi="Times New Roman" w:hint="eastAsia"/>
                <w:szCs w:val="24"/>
              </w:rPr>
              <w:t>未開處方或處方由本院所自行調劑</w:t>
            </w:r>
          </w:p>
          <w:p w:rsidR="0060662D" w:rsidRPr="007A76B1" w:rsidRDefault="0060662D" w:rsidP="008F56CA">
            <w:pPr>
              <w:autoSpaceDE w:val="0"/>
              <w:autoSpaceDN w:val="0"/>
              <w:ind w:leftChars="281" w:left="674" w:firstLineChars="200" w:firstLine="480"/>
              <w:rPr>
                <w:rFonts w:ascii="Times New Roman" w:eastAsia="標楷體" w:hAnsi="Times New Roman"/>
                <w:szCs w:val="24"/>
              </w:rPr>
            </w:pPr>
            <w:r w:rsidRPr="007A76B1">
              <w:rPr>
                <w:rFonts w:ascii="Times New Roman" w:eastAsia="標楷體" w:hAnsi="Times New Roman"/>
                <w:szCs w:val="24"/>
              </w:rPr>
              <w:t>(31-40</w:t>
            </w:r>
            <w:r w:rsidRPr="007A76B1">
              <w:rPr>
                <w:rFonts w:ascii="Times New Roman" w:eastAsia="標楷體" w:hAnsi="Times New Roman" w:hint="eastAsia"/>
                <w:szCs w:val="24"/>
              </w:rPr>
              <w:t>人次</w:t>
            </w:r>
            <w:r w:rsidRPr="007A76B1">
              <w:rPr>
                <w:rFonts w:ascii="Times New Roman" w:eastAsia="標楷體" w:hAnsi="Times New Roman"/>
                <w:szCs w:val="24"/>
              </w:rPr>
              <w:t>)</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250</w:t>
            </w:r>
          </w:p>
          <w:p w:rsidR="0060662D" w:rsidRPr="007A76B1" w:rsidRDefault="0060662D" w:rsidP="008F56CA">
            <w:pPr>
              <w:autoSpaceDE w:val="0"/>
              <w:autoSpaceDN w:val="0"/>
              <w:jc w:val="right"/>
              <w:rPr>
                <w:rFonts w:ascii="Times New Roman" w:eastAsia="標楷體" w:hAnsi="Times New Roman"/>
                <w:szCs w:val="24"/>
              </w:rPr>
            </w:pP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00140C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開具慢性病連續處方並由本院所自行調劑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330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00158C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555</w:t>
            </w:r>
          </w:p>
        </w:tc>
      </w:tr>
      <w:tr w:rsidR="0060662D" w:rsidRPr="007A76B1" w:rsidTr="008F56CA">
        <w:tblPrEx>
          <w:tblCellMar>
            <w:top w:w="0" w:type="dxa"/>
            <w:bottom w:w="0" w:type="dxa"/>
          </w:tblCellMar>
        </w:tblPrEx>
        <w:trPr>
          <w:trHeight w:val="794"/>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00159C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530</w:t>
            </w:r>
          </w:p>
        </w:tc>
      </w:tr>
      <w:tr w:rsidR="0060662D" w:rsidRPr="007A76B1" w:rsidTr="008F56CA">
        <w:tblPrEx>
          <w:tblCellMar>
            <w:top w:w="0" w:type="dxa"/>
            <w:bottom w:w="0" w:type="dxa"/>
          </w:tblCellMar>
        </w:tblPrEx>
        <w:trPr>
          <w:trHeight w:val="680"/>
          <w:jc w:val="center"/>
        </w:trPr>
        <w:tc>
          <w:tcPr>
            <w:tcW w:w="856" w:type="dxa"/>
          </w:tcPr>
          <w:p w:rsidR="0060662D" w:rsidRPr="007A76B1" w:rsidRDefault="0060662D" w:rsidP="008F56CA">
            <w:pPr>
              <w:autoSpaceDE w:val="0"/>
              <w:autoSpaceDN w:val="0"/>
              <w:rPr>
                <w:rFonts w:ascii="Times New Roman" w:eastAsia="標楷體" w:hAnsi="Times New Roman"/>
                <w:szCs w:val="24"/>
              </w:rPr>
            </w:pPr>
          </w:p>
        </w:tc>
        <w:tc>
          <w:tcPr>
            <w:tcW w:w="5386" w:type="dxa"/>
          </w:tcPr>
          <w:p w:rsidR="0060662D" w:rsidRPr="007A76B1" w:rsidRDefault="0060662D" w:rsidP="008F56CA">
            <w:pPr>
              <w:autoSpaceDE w:val="0"/>
              <w:autoSpaceDN w:val="0"/>
              <w:ind w:left="721" w:hanging="284"/>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每位醫師每日門診量超過四十人次，但在六十人次以下部分</w:t>
            </w:r>
            <w:r w:rsidRPr="007A76B1">
              <w:rPr>
                <w:rFonts w:ascii="Times New Roman" w:eastAsia="標楷體" w:hAnsi="Times New Roman"/>
                <w:szCs w:val="24"/>
              </w:rPr>
              <w:t>(41-60)</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trHeight w:val="340"/>
          <w:jc w:val="center"/>
        </w:trPr>
        <w:tc>
          <w:tcPr>
            <w:tcW w:w="856" w:type="dxa"/>
          </w:tcPr>
          <w:p w:rsidR="0060662D" w:rsidRPr="00403588" w:rsidRDefault="0060662D" w:rsidP="008F56CA">
            <w:pPr>
              <w:autoSpaceDE w:val="0"/>
              <w:autoSpaceDN w:val="0"/>
              <w:rPr>
                <w:rFonts w:ascii="Times New Roman" w:eastAsiaTheme="minorEastAsia" w:hAnsi="Times New Roman"/>
              </w:rPr>
            </w:pPr>
            <w:r w:rsidRPr="007A76B1">
              <w:rPr>
                <w:rFonts w:ascii="Times New Roman" w:eastAsia="標楷體" w:hAnsi="Times New Roman"/>
                <w:szCs w:val="24"/>
              </w:rPr>
              <w:t>00111C</w:t>
            </w: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220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00141C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pacing w:val="-20"/>
                <w:szCs w:val="24"/>
              </w:rPr>
              <w:t>開具慢性病連續處方並交付特約藥局調劑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275</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00112C</w:t>
            </w: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220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00142C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pacing w:val="-10"/>
                <w:szCs w:val="24"/>
              </w:rPr>
              <w:t>開具慢性病連續處方並由本院所自行調劑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250</w:t>
            </w:r>
          </w:p>
        </w:tc>
      </w:tr>
      <w:tr w:rsidR="0060662D" w:rsidRPr="007A76B1" w:rsidTr="008F56CA">
        <w:tblPrEx>
          <w:tblCellMar>
            <w:top w:w="0" w:type="dxa"/>
            <w:bottom w:w="0" w:type="dxa"/>
          </w:tblCellMar>
        </w:tblPrEx>
        <w:trPr>
          <w:trHeight w:val="6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00160C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475</w:t>
            </w:r>
          </w:p>
        </w:tc>
      </w:tr>
      <w:tr w:rsidR="0060662D" w:rsidRPr="007A76B1" w:rsidTr="008F56CA">
        <w:tblPrEx>
          <w:tblCellMar>
            <w:top w:w="0" w:type="dxa"/>
            <w:bottom w:w="0" w:type="dxa"/>
          </w:tblCellMar>
        </w:tblPrEx>
        <w:trPr>
          <w:trHeight w:val="6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00161C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450</w:t>
            </w:r>
          </w:p>
        </w:tc>
      </w:tr>
      <w:tr w:rsidR="0060662D" w:rsidRPr="007A76B1" w:rsidTr="008F56CA">
        <w:tblPrEx>
          <w:tblCellMar>
            <w:top w:w="0" w:type="dxa"/>
            <w:bottom w:w="0" w:type="dxa"/>
          </w:tblCellMar>
        </w:tblPrEx>
        <w:trPr>
          <w:trHeight w:val="6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每位醫師每日門診量超過六十人次，但在八十人次以下部分</w:t>
            </w:r>
            <w:r w:rsidRPr="007A76B1">
              <w:rPr>
                <w:rFonts w:ascii="Times New Roman" w:eastAsia="標楷體" w:hAnsi="Times New Roman"/>
                <w:szCs w:val="24"/>
              </w:rPr>
              <w:t>(61-80)</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pStyle w:val="1"/>
              <w:autoSpaceDE w:val="0"/>
              <w:autoSpaceDN w:val="0"/>
              <w:snapToGrid w:val="0"/>
              <w:spacing w:before="0" w:after="0" w:line="180" w:lineRule="atLeast"/>
              <w:rPr>
                <w:rFonts w:ascii="Times New Roman" w:eastAsia="標楷體" w:hAnsi="Times New Roman"/>
                <w:b w:val="0"/>
                <w:kern w:val="2"/>
                <w:sz w:val="24"/>
                <w:szCs w:val="24"/>
              </w:rPr>
            </w:pPr>
            <w:r w:rsidRPr="007A76B1">
              <w:rPr>
                <w:rFonts w:ascii="Times New Roman" w:eastAsia="標楷體" w:hAnsi="Times New Roman"/>
                <w:b w:val="0"/>
                <w:bCs w:val="0"/>
                <w:kern w:val="2"/>
                <w:sz w:val="24"/>
                <w:szCs w:val="24"/>
              </w:rPr>
              <w:t>00113C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160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00143C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215</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00114C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160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00144C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190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00162C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415</w:t>
            </w:r>
          </w:p>
        </w:tc>
      </w:tr>
      <w:tr w:rsidR="0060662D" w:rsidRPr="007A76B1" w:rsidTr="008F56CA">
        <w:tblPrEx>
          <w:tblCellMar>
            <w:top w:w="0" w:type="dxa"/>
            <w:bottom w:w="0" w:type="dxa"/>
          </w:tblCellMar>
        </w:tblPrEx>
        <w:trPr>
          <w:trHeight w:val="85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00163C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w:t>
            </w:r>
            <w:r w:rsidRPr="007A76B1">
              <w:rPr>
                <w:rFonts w:ascii="Times New Roman" w:eastAsia="標楷體" w:hAnsi="Times New Roman" w:hint="eastAsia"/>
                <w:spacing w:val="-20"/>
                <w:szCs w:val="24"/>
              </w:rPr>
              <w:t>交</w:t>
            </w:r>
            <w:r w:rsidRPr="007A76B1">
              <w:rPr>
                <w:rFonts w:ascii="Times New Roman" w:eastAsia="標楷體" w:hAnsi="Times New Roman" w:hint="eastAsia"/>
                <w:szCs w:val="24"/>
              </w:rPr>
              <w:t>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390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每位醫師每日門診量超過八十人次，但在一五○人次以下部分</w:t>
            </w:r>
            <w:r w:rsidRPr="007A76B1">
              <w:rPr>
                <w:rFonts w:ascii="Times New Roman" w:eastAsia="標楷體" w:hAnsi="Times New Roman"/>
                <w:szCs w:val="24"/>
              </w:rPr>
              <w:t>(81-150)</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pStyle w:val="1"/>
              <w:autoSpaceDE w:val="0"/>
              <w:autoSpaceDN w:val="0"/>
              <w:snapToGrid w:val="0"/>
              <w:spacing w:before="0" w:after="0" w:line="180" w:lineRule="atLeast"/>
              <w:rPr>
                <w:rFonts w:ascii="Times New Roman" w:eastAsia="標楷體" w:hAnsi="Times New Roman"/>
                <w:b w:val="0"/>
                <w:kern w:val="2"/>
                <w:sz w:val="24"/>
                <w:szCs w:val="24"/>
              </w:rPr>
            </w:pPr>
            <w:r w:rsidRPr="007A76B1">
              <w:rPr>
                <w:rFonts w:ascii="Times New Roman" w:eastAsia="標楷體" w:hAnsi="Times New Roman"/>
                <w:b w:val="0"/>
                <w:bCs w:val="0"/>
                <w:kern w:val="2"/>
                <w:sz w:val="24"/>
                <w:szCs w:val="24"/>
              </w:rPr>
              <w:t>00115C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70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00145C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 xml:space="preserve">125  </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00116C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70</w:t>
            </w:r>
          </w:p>
        </w:tc>
      </w:tr>
      <w:tr w:rsidR="0060662D" w:rsidRPr="007A76B1" w:rsidTr="008F56CA">
        <w:tblPrEx>
          <w:tblCellMar>
            <w:top w:w="0" w:type="dxa"/>
            <w:bottom w:w="0" w:type="dxa"/>
          </w:tblCellMar>
        </w:tblPrEx>
        <w:trPr>
          <w:trHeight w:val="34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00146C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100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00164C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325</w:t>
            </w:r>
          </w:p>
        </w:tc>
      </w:tr>
      <w:tr w:rsidR="0060662D" w:rsidRPr="007A76B1" w:rsidTr="008F56CA">
        <w:tblPrEx>
          <w:tblCellMar>
            <w:top w:w="0" w:type="dxa"/>
            <w:bottom w:w="0" w:type="dxa"/>
          </w:tblCellMar>
        </w:tblPrEx>
        <w:trPr>
          <w:trHeight w:val="794"/>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00165C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300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pacing w:val="-20"/>
                <w:szCs w:val="24"/>
              </w:rPr>
              <w:t>每位醫師每日門診量超過一五</w:t>
            </w:r>
            <w:r w:rsidRPr="007A76B1">
              <w:rPr>
                <w:rFonts w:ascii="Times New Roman" w:eastAsia="標楷體" w:hAnsi="Times New Roman" w:hint="eastAsia"/>
                <w:szCs w:val="24"/>
              </w:rPr>
              <w:t>○</w:t>
            </w:r>
            <w:r w:rsidRPr="007A76B1">
              <w:rPr>
                <w:rFonts w:ascii="Times New Roman" w:eastAsia="標楷體" w:hAnsi="Times New Roman" w:hint="eastAsia"/>
                <w:spacing w:val="-20"/>
                <w:szCs w:val="24"/>
              </w:rPr>
              <w:t>人次部分</w:t>
            </w:r>
            <w:r w:rsidRPr="007A76B1">
              <w:rPr>
                <w:rFonts w:ascii="Times New Roman" w:eastAsia="標楷體" w:hAnsi="Times New Roman"/>
                <w:spacing w:val="-20"/>
                <w:szCs w:val="24"/>
              </w:rPr>
              <w:t>(&gt;150)</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pStyle w:val="1"/>
              <w:autoSpaceDE w:val="0"/>
              <w:autoSpaceDN w:val="0"/>
              <w:snapToGrid w:val="0"/>
              <w:spacing w:before="0" w:after="0" w:line="180" w:lineRule="atLeast"/>
              <w:rPr>
                <w:rFonts w:ascii="Times New Roman" w:eastAsia="標楷體" w:hAnsi="Times New Roman"/>
                <w:b w:val="0"/>
                <w:kern w:val="2"/>
                <w:sz w:val="24"/>
                <w:szCs w:val="24"/>
              </w:rPr>
            </w:pPr>
            <w:r w:rsidRPr="007A76B1">
              <w:rPr>
                <w:rFonts w:ascii="Times New Roman" w:eastAsia="標楷體" w:hAnsi="Times New Roman"/>
                <w:b w:val="0"/>
                <w:bCs w:val="0"/>
                <w:kern w:val="2"/>
                <w:sz w:val="24"/>
                <w:szCs w:val="24"/>
              </w:rPr>
              <w:t>00117C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50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00147C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105</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00118C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50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00148C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80</w:t>
            </w:r>
          </w:p>
        </w:tc>
      </w:tr>
      <w:tr w:rsidR="0060662D" w:rsidRPr="007A76B1" w:rsidTr="008F56CA">
        <w:tblPrEx>
          <w:tblCellMar>
            <w:top w:w="0" w:type="dxa"/>
            <w:bottom w:w="0" w:type="dxa"/>
          </w:tblCellMar>
        </w:tblPrEx>
        <w:trPr>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00166C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305</w:t>
            </w:r>
          </w:p>
        </w:tc>
      </w:tr>
      <w:tr w:rsidR="0060662D" w:rsidRPr="007A76B1" w:rsidTr="008F56CA">
        <w:tblPrEx>
          <w:tblCellMar>
            <w:top w:w="0" w:type="dxa"/>
            <w:bottom w:w="0" w:type="dxa"/>
          </w:tblCellMar>
        </w:tblPrEx>
        <w:trPr>
          <w:trHeight w:val="794"/>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00167C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280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435"/>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山地離島地區</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jc w:val="right"/>
              <w:rPr>
                <w:rFonts w:ascii="Times New Roman" w:eastAsia="標楷體" w:hAnsi="Times New Roman"/>
                <w:szCs w:val="24"/>
              </w:rPr>
            </w:pPr>
          </w:p>
        </w:tc>
        <w:tc>
          <w:tcPr>
            <w:tcW w:w="5386" w:type="dxa"/>
          </w:tcPr>
          <w:p w:rsidR="0060662D" w:rsidRPr="007A76B1" w:rsidRDefault="0060662D" w:rsidP="008F56CA">
            <w:pPr>
              <w:autoSpaceDE w:val="0"/>
              <w:autoSpaceDN w:val="0"/>
              <w:ind w:left="721" w:hanging="284"/>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每位醫師每日門診量在五十人次下部分</w:t>
            </w:r>
            <w:r w:rsidRPr="007A76B1">
              <w:rPr>
                <w:rFonts w:ascii="Times New Roman" w:eastAsia="標楷體" w:hAnsi="Times New Roman"/>
                <w:szCs w:val="24"/>
              </w:rPr>
              <w:t>(</w:t>
            </w:r>
            <w:r w:rsidRPr="00403588">
              <w:rPr>
                <w:rFonts w:ascii="新細明體" w:eastAsiaTheme="minorEastAsia" w:hAnsi="新細明體" w:cs="新細明體" w:hint="eastAsia"/>
                <w:szCs w:val="24"/>
              </w:rPr>
              <w:t>≦</w:t>
            </w:r>
            <w:r w:rsidRPr="007A76B1">
              <w:rPr>
                <w:rFonts w:ascii="Times New Roman" w:eastAsia="標楷體" w:hAnsi="Times New Roman"/>
                <w:szCs w:val="24"/>
              </w:rPr>
              <w:t>50)</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lastRenderedPageBreak/>
              <w:t>00119C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300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00149C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355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00120C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300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00150C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330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00168C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555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00169C</w:t>
            </w:r>
          </w:p>
        </w:tc>
        <w:tc>
          <w:tcPr>
            <w:tcW w:w="5386" w:type="dxa"/>
          </w:tcPr>
          <w:p w:rsidR="0060662D" w:rsidRPr="007A76B1" w:rsidRDefault="0060662D" w:rsidP="008F56CA">
            <w:pPr>
              <w:autoSpaceDE w:val="0"/>
              <w:autoSpaceDN w:val="0"/>
              <w:snapToGrid w:val="0"/>
              <w:spacing w:line="180" w:lineRule="atLeast"/>
              <w:ind w:leftChars="278" w:left="890" w:hangingChars="93" w:hanging="223"/>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530</w:t>
            </w:r>
          </w:p>
        </w:tc>
      </w:tr>
      <w:tr w:rsidR="0060662D" w:rsidRPr="007A76B1" w:rsidTr="008F56CA">
        <w:tblPrEx>
          <w:tblCellMar>
            <w:top w:w="0" w:type="dxa"/>
            <w:bottom w:w="0" w:type="dxa"/>
          </w:tblCellMar>
        </w:tblPrEx>
        <w:trPr>
          <w:trHeight w:val="687"/>
          <w:jc w:val="center"/>
        </w:trPr>
        <w:tc>
          <w:tcPr>
            <w:tcW w:w="856" w:type="dxa"/>
          </w:tcPr>
          <w:p w:rsidR="0060662D" w:rsidRPr="007A76B1" w:rsidRDefault="0060662D" w:rsidP="008F56CA">
            <w:pPr>
              <w:autoSpaceDE w:val="0"/>
              <w:autoSpaceDN w:val="0"/>
              <w:jc w:val="right"/>
              <w:rPr>
                <w:rFonts w:ascii="Times New Roman" w:eastAsia="標楷體" w:hAnsi="Times New Roman"/>
                <w:szCs w:val="24"/>
              </w:rPr>
            </w:pPr>
          </w:p>
        </w:tc>
        <w:tc>
          <w:tcPr>
            <w:tcW w:w="5386" w:type="dxa"/>
          </w:tcPr>
          <w:p w:rsidR="0060662D" w:rsidRPr="007A76B1" w:rsidRDefault="0060662D" w:rsidP="008F56CA">
            <w:pPr>
              <w:autoSpaceDE w:val="0"/>
              <w:autoSpaceDN w:val="0"/>
              <w:ind w:left="721" w:hanging="284"/>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每位醫師每日門診量超過五十人次，但在七十人次以下部分</w:t>
            </w:r>
            <w:r w:rsidRPr="007A76B1">
              <w:rPr>
                <w:rFonts w:ascii="Times New Roman" w:eastAsia="標楷體" w:hAnsi="Times New Roman"/>
                <w:szCs w:val="24"/>
              </w:rPr>
              <w:t>(51</w:t>
            </w:r>
            <w:r w:rsidRPr="007A76B1">
              <w:rPr>
                <w:rFonts w:ascii="Times New Roman" w:eastAsia="標楷體" w:hAnsi="Times New Roman" w:hint="eastAsia"/>
                <w:szCs w:val="24"/>
              </w:rPr>
              <w:t>－</w:t>
            </w:r>
            <w:r w:rsidRPr="007A76B1">
              <w:rPr>
                <w:rFonts w:ascii="Times New Roman" w:eastAsia="標楷體" w:hAnsi="Times New Roman"/>
                <w:szCs w:val="24"/>
              </w:rPr>
              <w:t>70)</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00205C</w:t>
            </w: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220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00206C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pacing w:val="-20"/>
                <w:szCs w:val="24"/>
              </w:rPr>
              <w:t>開具慢性病連續處方並交付特約藥局調劑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275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00207C</w:t>
            </w:r>
          </w:p>
        </w:tc>
        <w:tc>
          <w:tcPr>
            <w:tcW w:w="5386" w:type="dxa"/>
          </w:tcPr>
          <w:p w:rsidR="0060662D" w:rsidRPr="007A76B1" w:rsidRDefault="0060662D" w:rsidP="008F56CA">
            <w:pPr>
              <w:autoSpaceDE w:val="0"/>
              <w:autoSpaceDN w:val="0"/>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220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00208C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pacing w:val="-10"/>
                <w:szCs w:val="24"/>
              </w:rPr>
              <w:t>開具慢性病連續處方並由本院所自行調劑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250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00209C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開具連續二次以上調劑，而且每次給藥二十八天以上之慢性病連續處方並交付特約藥局調劑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475</w:t>
            </w:r>
          </w:p>
        </w:tc>
      </w:tr>
      <w:tr w:rsidR="0060662D" w:rsidRPr="007A76B1" w:rsidTr="008F56CA">
        <w:tblPrEx>
          <w:tblCellMar>
            <w:top w:w="0" w:type="dxa"/>
            <w:bottom w:w="0" w:type="dxa"/>
          </w:tblCellMar>
        </w:tblPrEx>
        <w:trPr>
          <w:trHeight w:val="794"/>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00210C</w:t>
            </w:r>
          </w:p>
        </w:tc>
        <w:tc>
          <w:tcPr>
            <w:tcW w:w="5386" w:type="dxa"/>
          </w:tcPr>
          <w:p w:rsidR="0060662D" w:rsidRPr="007A76B1" w:rsidRDefault="0060662D" w:rsidP="008F56CA">
            <w:pPr>
              <w:autoSpaceDE w:val="0"/>
              <w:autoSpaceDN w:val="0"/>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283" w:type="dxa"/>
          </w:tcPr>
          <w:p w:rsidR="0060662D" w:rsidRPr="007A76B1" w:rsidRDefault="0060662D" w:rsidP="008F56CA">
            <w:pPr>
              <w:autoSpaceDE w:val="0"/>
              <w:autoSpaceDN w:val="0"/>
              <w:jc w:val="center"/>
              <w:rPr>
                <w:rFonts w:ascii="Times New Roman" w:eastAsia="標楷體" w:hAnsi="Times New Roman"/>
                <w:szCs w:val="24"/>
              </w:rPr>
            </w:pPr>
          </w:p>
        </w:tc>
        <w:tc>
          <w:tcPr>
            <w:tcW w:w="851" w:type="dxa"/>
          </w:tcPr>
          <w:p w:rsidR="0060662D" w:rsidRPr="007A76B1" w:rsidRDefault="0060662D" w:rsidP="008F56CA">
            <w:pPr>
              <w:autoSpaceDE w:val="0"/>
              <w:autoSpaceDN w:val="0"/>
              <w:jc w:val="right"/>
              <w:rPr>
                <w:rFonts w:ascii="Times New Roman" w:eastAsia="標楷體" w:hAnsi="Times New Roman"/>
                <w:szCs w:val="24"/>
              </w:rPr>
            </w:pPr>
            <w:r w:rsidRPr="007A76B1">
              <w:rPr>
                <w:rFonts w:ascii="Times New Roman" w:eastAsia="標楷體" w:hAnsi="Times New Roman"/>
                <w:szCs w:val="24"/>
              </w:rPr>
              <w:t>450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每位醫師每日門診量超過七十人次，但在一五○人次以下部分</w:t>
            </w:r>
            <w:r w:rsidRPr="007A76B1">
              <w:rPr>
                <w:rFonts w:ascii="Times New Roman" w:eastAsia="標楷體" w:hAnsi="Times New Roman"/>
                <w:szCs w:val="24"/>
              </w:rPr>
              <w:t>(71-150)</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jc w:val="both"/>
              <w:rPr>
                <w:rFonts w:ascii="Times New Roman" w:eastAsia="標楷體" w:hAnsi="Times New Roman"/>
                <w:szCs w:val="24"/>
              </w:rPr>
            </w:pPr>
            <w:r w:rsidRPr="007A76B1">
              <w:rPr>
                <w:rFonts w:ascii="Times New Roman" w:eastAsia="標楷體" w:hAnsi="Times New Roman"/>
                <w:szCs w:val="24"/>
              </w:rPr>
              <w:t>00211C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1)</w:t>
            </w:r>
            <w:r w:rsidRPr="007A76B1">
              <w:rPr>
                <w:rFonts w:ascii="Times New Roman" w:eastAsia="標楷體" w:hAnsi="Times New Roman" w:hint="eastAsia"/>
                <w:szCs w:val="24"/>
              </w:rPr>
              <w:t>處方交付特約藥局調劑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160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jc w:val="both"/>
              <w:rPr>
                <w:rFonts w:ascii="Times New Roman" w:eastAsia="標楷體" w:hAnsi="Times New Roman"/>
                <w:szCs w:val="24"/>
              </w:rPr>
            </w:pPr>
            <w:r w:rsidRPr="007A76B1">
              <w:rPr>
                <w:rFonts w:ascii="Times New Roman" w:eastAsia="標楷體" w:hAnsi="Times New Roman"/>
                <w:szCs w:val="24"/>
              </w:rPr>
              <w:t>00212C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pacing w:val="-20"/>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215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00213C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160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00214C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pacing w:val="-20"/>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190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00215C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w:t>
            </w:r>
            <w:r w:rsidRPr="007A76B1">
              <w:rPr>
                <w:rFonts w:ascii="Times New Roman" w:eastAsia="標楷體" w:hAnsi="Times New Roman" w:hint="eastAsia"/>
                <w:spacing w:val="-20"/>
                <w:szCs w:val="24"/>
              </w:rPr>
              <w:t>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415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rPr>
                <w:rFonts w:ascii="Times New Roman" w:eastAsia="標楷體" w:hAnsi="Times New Roman"/>
                <w:szCs w:val="24"/>
              </w:rPr>
            </w:pPr>
            <w:r w:rsidRPr="007A76B1">
              <w:rPr>
                <w:rFonts w:ascii="Times New Roman" w:eastAsia="標楷體" w:hAnsi="Times New Roman"/>
                <w:szCs w:val="24"/>
              </w:rPr>
              <w:t>00216C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w:t>
            </w:r>
            <w:r w:rsidRPr="007A76B1">
              <w:rPr>
                <w:rFonts w:ascii="Times New Roman" w:eastAsia="標楷體" w:hAnsi="Times New Roman" w:hint="eastAsia"/>
                <w:spacing w:val="-20"/>
                <w:szCs w:val="24"/>
              </w:rPr>
              <w:t>交</w:t>
            </w:r>
            <w:r w:rsidRPr="007A76B1">
              <w:rPr>
                <w:rFonts w:ascii="Times New Roman" w:eastAsia="標楷體" w:hAnsi="Times New Roman" w:hint="eastAsia"/>
                <w:szCs w:val="24"/>
              </w:rPr>
              <w:t>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390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180" w:lineRule="atLeast"/>
              <w:ind w:left="721" w:hanging="284"/>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zCs w:val="24"/>
              </w:rPr>
              <w:t>每位醫師每日門診量超過一五○人次部分</w:t>
            </w:r>
            <w:r w:rsidRPr="007A76B1">
              <w:rPr>
                <w:rFonts w:ascii="Times New Roman" w:eastAsia="標楷體" w:hAnsi="Times New Roman"/>
                <w:szCs w:val="24"/>
              </w:rPr>
              <w:t xml:space="preserve"> (&gt;150)</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r>
      <w:tr w:rsidR="0060662D" w:rsidRPr="00403588" w:rsidTr="008F56CA">
        <w:tblPrEx>
          <w:tblCellMar>
            <w:top w:w="0" w:type="dxa"/>
            <w:bottom w:w="0" w:type="dxa"/>
          </w:tblCellMar>
        </w:tblPrEx>
        <w:trPr>
          <w:trHeight w:val="80"/>
          <w:jc w:val="center"/>
        </w:trPr>
        <w:tc>
          <w:tcPr>
            <w:tcW w:w="856" w:type="dxa"/>
          </w:tcPr>
          <w:p w:rsidR="0060662D" w:rsidRPr="00403588" w:rsidRDefault="0060662D" w:rsidP="008F56CA">
            <w:pPr>
              <w:pStyle w:val="12"/>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00217C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rPr>
            </w:pPr>
            <w:r w:rsidRPr="007A76B1">
              <w:rPr>
                <w:rFonts w:ascii="Times New Roman" w:eastAsia="標楷體" w:hAnsi="Times New Roman"/>
              </w:rPr>
              <w:t>1)</w:t>
            </w:r>
            <w:r w:rsidRPr="007A76B1">
              <w:rPr>
                <w:rFonts w:ascii="Times New Roman" w:eastAsia="標楷體" w:hAnsi="標楷體" w:hint="eastAsia"/>
              </w:rPr>
              <w:t>處方交付特約藥局</w:t>
            </w:r>
            <w:r w:rsidRPr="007A76B1">
              <w:rPr>
                <w:rFonts w:ascii="Times New Roman" w:eastAsia="標楷體" w:hAnsi="標楷體" w:hint="eastAsia"/>
                <w:spacing w:val="-20"/>
                <w:szCs w:val="24"/>
              </w:rPr>
              <w:t>調劑</w:t>
            </w:r>
          </w:p>
        </w:tc>
        <w:tc>
          <w:tcPr>
            <w:tcW w:w="283" w:type="dxa"/>
          </w:tcPr>
          <w:p w:rsidR="0060662D" w:rsidRPr="00403588" w:rsidRDefault="0060662D" w:rsidP="008F56CA">
            <w:pPr>
              <w:pStyle w:val="12"/>
              <w:jc w:val="center"/>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v</w:t>
            </w:r>
          </w:p>
        </w:tc>
        <w:tc>
          <w:tcPr>
            <w:tcW w:w="283" w:type="dxa"/>
          </w:tcPr>
          <w:p w:rsidR="0060662D" w:rsidRPr="00403588" w:rsidRDefault="0060662D" w:rsidP="008F56CA">
            <w:pPr>
              <w:pStyle w:val="12"/>
              <w:rPr>
                <w:rFonts w:ascii="Times New Roman" w:hAnsi="Times New Roman"/>
                <w:kern w:val="2"/>
                <w:sz w:val="24"/>
                <w:szCs w:val="22"/>
                <w:lang w:val="en-US" w:eastAsia="zh-TW"/>
              </w:rPr>
            </w:pPr>
          </w:p>
        </w:tc>
        <w:tc>
          <w:tcPr>
            <w:tcW w:w="283" w:type="dxa"/>
          </w:tcPr>
          <w:p w:rsidR="0060662D" w:rsidRPr="00403588" w:rsidRDefault="0060662D" w:rsidP="008F56CA">
            <w:pPr>
              <w:pStyle w:val="12"/>
              <w:rPr>
                <w:rFonts w:ascii="Times New Roman" w:hAnsi="Times New Roman"/>
                <w:kern w:val="2"/>
                <w:sz w:val="24"/>
                <w:szCs w:val="22"/>
                <w:lang w:val="en-US" w:eastAsia="zh-TW"/>
              </w:rPr>
            </w:pPr>
          </w:p>
        </w:tc>
        <w:tc>
          <w:tcPr>
            <w:tcW w:w="283" w:type="dxa"/>
          </w:tcPr>
          <w:p w:rsidR="0060662D" w:rsidRPr="00403588" w:rsidRDefault="0060662D" w:rsidP="008F56CA">
            <w:pPr>
              <w:pStyle w:val="12"/>
              <w:rPr>
                <w:rFonts w:ascii="Times New Roman" w:hAnsi="Times New Roman"/>
                <w:kern w:val="2"/>
                <w:sz w:val="24"/>
                <w:szCs w:val="22"/>
                <w:lang w:val="en-US" w:eastAsia="zh-TW"/>
              </w:rPr>
            </w:pPr>
          </w:p>
        </w:tc>
        <w:tc>
          <w:tcPr>
            <w:tcW w:w="851" w:type="dxa"/>
          </w:tcPr>
          <w:p w:rsidR="0060662D" w:rsidRPr="00403588" w:rsidRDefault="0060662D" w:rsidP="008F56CA">
            <w:pPr>
              <w:pStyle w:val="12"/>
              <w:jc w:val="right"/>
              <w:rPr>
                <w:rFonts w:ascii="Times New Roman" w:hAnsi="Times New Roman"/>
                <w:kern w:val="2"/>
                <w:sz w:val="24"/>
                <w:szCs w:val="22"/>
                <w:lang w:val="en-US" w:eastAsia="zh-TW"/>
              </w:rPr>
            </w:pPr>
            <w:r w:rsidRPr="00403588">
              <w:rPr>
                <w:rFonts w:ascii="Times New Roman" w:hAnsi="Times New Roman"/>
                <w:kern w:val="2"/>
                <w:sz w:val="24"/>
                <w:szCs w:val="22"/>
                <w:lang w:val="en-US" w:eastAsia="zh-TW"/>
              </w:rPr>
              <w:t>90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00218C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pacing w:val="-20"/>
                <w:szCs w:val="24"/>
              </w:rPr>
              <w:t>開具慢性病連續處方並交付特約藥局調劑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 xml:space="preserve">145  </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00219C</w:t>
            </w:r>
          </w:p>
        </w:tc>
        <w:tc>
          <w:tcPr>
            <w:tcW w:w="5386" w:type="dxa"/>
          </w:tcPr>
          <w:p w:rsidR="0060662D" w:rsidRPr="007A76B1" w:rsidRDefault="0060662D" w:rsidP="008F56CA">
            <w:pPr>
              <w:autoSpaceDE w:val="0"/>
              <w:autoSpaceDN w:val="0"/>
              <w:snapToGrid w:val="0"/>
              <w:spacing w:line="180" w:lineRule="atLeast"/>
              <w:ind w:left="675"/>
              <w:rPr>
                <w:rFonts w:ascii="Times New Roman" w:eastAsia="標楷體" w:hAnsi="Times New Roman"/>
                <w:szCs w:val="24"/>
              </w:rPr>
            </w:pPr>
            <w:r w:rsidRPr="007A76B1">
              <w:rPr>
                <w:rFonts w:ascii="Times New Roman" w:eastAsia="標楷體" w:hAnsi="Times New Roman"/>
                <w:szCs w:val="24"/>
              </w:rPr>
              <w:t>3)</w:t>
            </w:r>
            <w:r w:rsidRPr="007A76B1">
              <w:rPr>
                <w:rFonts w:ascii="Times New Roman" w:eastAsia="標楷體" w:hAnsi="Times New Roman" w:hint="eastAsia"/>
                <w:szCs w:val="24"/>
              </w:rPr>
              <w:t>未開處方或處方由本院所自行調劑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90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lastRenderedPageBreak/>
              <w:t>00220C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4)</w:t>
            </w:r>
            <w:r w:rsidRPr="007A76B1">
              <w:rPr>
                <w:rFonts w:ascii="Times New Roman" w:eastAsia="標楷體" w:hAnsi="Times New Roman" w:hint="eastAsia"/>
                <w:spacing w:val="-20"/>
                <w:szCs w:val="24"/>
              </w:rPr>
              <w:t>開具慢性病連續處方並由本院所自行調劑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120</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00221C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5)</w:t>
            </w:r>
            <w:r w:rsidRPr="007A76B1">
              <w:rPr>
                <w:rFonts w:ascii="Times New Roman" w:eastAsia="標楷體" w:hAnsi="Times New Roman" w:hint="eastAsia"/>
                <w:szCs w:val="24"/>
              </w:rPr>
              <w:t>開具連續二次以上調劑，而且每次給藥二十八天以上之慢性病連續處方並</w:t>
            </w:r>
            <w:r w:rsidRPr="007A76B1">
              <w:rPr>
                <w:rFonts w:ascii="Times New Roman" w:eastAsia="標楷體" w:hAnsi="Times New Roman" w:hint="eastAsia"/>
                <w:spacing w:val="-20"/>
                <w:szCs w:val="24"/>
              </w:rPr>
              <w:t>交付特約藥局調劑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345</w:t>
            </w: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r w:rsidRPr="007A76B1">
              <w:rPr>
                <w:rFonts w:ascii="Times New Roman" w:eastAsia="標楷體" w:hAnsi="Times New Roman"/>
                <w:szCs w:val="24"/>
              </w:rPr>
              <w:t>00222C</w:t>
            </w:r>
          </w:p>
        </w:tc>
        <w:tc>
          <w:tcPr>
            <w:tcW w:w="5386" w:type="dxa"/>
          </w:tcPr>
          <w:p w:rsidR="0060662D" w:rsidRPr="007A76B1" w:rsidRDefault="0060662D" w:rsidP="008F56CA">
            <w:pPr>
              <w:autoSpaceDE w:val="0"/>
              <w:autoSpaceDN w:val="0"/>
              <w:snapToGrid w:val="0"/>
              <w:spacing w:line="180" w:lineRule="atLeast"/>
              <w:ind w:left="915" w:hanging="240"/>
              <w:rPr>
                <w:rFonts w:ascii="Times New Roman" w:eastAsia="標楷體" w:hAnsi="Times New Roman"/>
                <w:szCs w:val="24"/>
              </w:rPr>
            </w:pPr>
            <w:r w:rsidRPr="007A76B1">
              <w:rPr>
                <w:rFonts w:ascii="Times New Roman" w:eastAsia="標楷體" w:hAnsi="Times New Roman"/>
                <w:szCs w:val="24"/>
              </w:rPr>
              <w:t>6)</w:t>
            </w:r>
            <w:r w:rsidRPr="007A76B1">
              <w:rPr>
                <w:rFonts w:ascii="Times New Roman" w:eastAsia="標楷體" w:hAnsi="Times New Roman" w:hint="eastAsia"/>
                <w:szCs w:val="24"/>
              </w:rPr>
              <w:t>開具連續二次以上調劑，而且每次給藥二十八天以上之慢性病連續處方並由本院所自行調劑</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r w:rsidRPr="007A76B1">
              <w:rPr>
                <w:rFonts w:ascii="Times New Roman" w:eastAsia="標楷體" w:hAnsi="Times New Roman"/>
                <w:szCs w:val="24"/>
              </w:rPr>
              <w:t>v</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r w:rsidRPr="007A76B1">
              <w:rPr>
                <w:rFonts w:ascii="Times New Roman" w:eastAsia="標楷體" w:hAnsi="Times New Roman"/>
                <w:szCs w:val="24"/>
              </w:rPr>
              <w:t>320</w:t>
            </w:r>
          </w:p>
        </w:tc>
      </w:tr>
      <w:tr w:rsidR="0060662D" w:rsidRPr="007A76B1" w:rsidTr="008F56CA">
        <w:tblPrEx>
          <w:tblCellMar>
            <w:top w:w="0" w:type="dxa"/>
            <w:bottom w:w="0" w:type="dxa"/>
          </w:tblCellMar>
        </w:tblPrEx>
        <w:trPr>
          <w:trHeight w:val="716"/>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320" w:lineRule="exact"/>
              <w:rPr>
                <w:rFonts w:ascii="Times New Roman" w:eastAsia="標楷體" w:hAnsi="Times New Roman"/>
                <w:szCs w:val="24"/>
              </w:rPr>
            </w:pPr>
            <w:r w:rsidRPr="007A76B1">
              <w:rPr>
                <w:rFonts w:ascii="Times New Roman" w:eastAsia="標楷體" w:hAnsi="Times New Roman" w:hint="eastAsia"/>
                <w:szCs w:val="24"/>
              </w:rPr>
              <w:t>註：</w:t>
            </w:r>
            <w:r w:rsidRPr="007A76B1">
              <w:rPr>
                <w:rFonts w:ascii="Times New Roman" w:eastAsia="標楷體" w:hAnsi="Times New Roman"/>
                <w:szCs w:val="24"/>
              </w:rPr>
              <w:t>1.</w:t>
            </w:r>
            <w:r w:rsidRPr="007A76B1">
              <w:rPr>
                <w:rFonts w:ascii="Times New Roman" w:eastAsia="標楷體" w:hAnsi="Times New Roman" w:hint="eastAsia"/>
                <w:szCs w:val="24"/>
              </w:rPr>
              <w:t>以上第</w:t>
            </w:r>
            <w:r w:rsidRPr="007A76B1">
              <w:rPr>
                <w:rFonts w:ascii="Times New Roman" w:eastAsia="標楷體" w:hAnsi="Times New Roman"/>
                <w:szCs w:val="24"/>
              </w:rPr>
              <w:t>1</w:t>
            </w:r>
            <w:r w:rsidRPr="007A76B1">
              <w:rPr>
                <w:rFonts w:ascii="Times New Roman" w:eastAsia="標楷體" w:hAnsi="Times New Roman" w:hint="eastAsia"/>
                <w:szCs w:val="24"/>
              </w:rPr>
              <w:t>至</w:t>
            </w:r>
            <w:r w:rsidRPr="00403588">
              <w:rPr>
                <w:rFonts w:asciiTheme="minorHAnsi" w:eastAsiaTheme="minorEastAsia" w:hAnsiTheme="minorHAnsi"/>
                <w:szCs w:val="24"/>
              </w:rPr>
              <w:t>5</w:t>
            </w:r>
            <w:r w:rsidRPr="007A76B1">
              <w:rPr>
                <w:rFonts w:ascii="Times New Roman" w:eastAsia="標楷體" w:hAnsi="Times New Roman" w:hint="eastAsia"/>
                <w:szCs w:val="24"/>
              </w:rPr>
              <w:t>點每月看診日數計算方式：</w:t>
            </w:r>
          </w:p>
          <w:p w:rsidR="0060662D" w:rsidRPr="007A76B1" w:rsidRDefault="0060662D" w:rsidP="008F56CA">
            <w:pPr>
              <w:autoSpaceDE w:val="0"/>
              <w:autoSpaceDN w:val="0"/>
              <w:snapToGrid w:val="0"/>
              <w:spacing w:line="320" w:lineRule="exact"/>
              <w:ind w:left="680" w:hanging="340"/>
              <w:rPr>
                <w:rFonts w:ascii="Times New Roman" w:eastAsia="標楷體" w:hAnsi="Times New Roman"/>
                <w:szCs w:val="24"/>
              </w:rPr>
            </w:pPr>
            <w:r w:rsidRPr="007A76B1">
              <w:rPr>
                <w:rFonts w:ascii="Times New Roman" w:eastAsia="標楷體" w:hAnsi="Times New Roman"/>
                <w:szCs w:val="24"/>
              </w:rPr>
              <w:t xml:space="preserve"> </w:t>
            </w:r>
            <w:r w:rsidRPr="007A76B1">
              <w:rPr>
                <w:rFonts w:ascii="Times New Roman" w:eastAsia="標楷體" w:hAnsi="Times New Roman" w:hint="eastAsia"/>
                <w:szCs w:val="24"/>
              </w:rPr>
              <w:t xml:space="preserve">　每月實際看診日數不足二十五日</w:t>
            </w:r>
            <w:r w:rsidRPr="007A76B1">
              <w:rPr>
                <w:rFonts w:ascii="Times New Roman" w:eastAsia="標楷體" w:hAnsi="Times New Roman"/>
                <w:szCs w:val="24"/>
              </w:rPr>
              <w:t>(</w:t>
            </w:r>
            <w:r w:rsidRPr="007A76B1">
              <w:rPr>
                <w:rFonts w:ascii="Times New Roman" w:eastAsia="標楷體" w:hAnsi="Times New Roman" w:hint="eastAsia"/>
                <w:szCs w:val="24"/>
              </w:rPr>
              <w:t>不含二十五日</w:t>
            </w:r>
            <w:r w:rsidRPr="007A76B1">
              <w:rPr>
                <w:rFonts w:ascii="Times New Roman" w:eastAsia="標楷體" w:hAnsi="Times New Roman"/>
                <w:szCs w:val="24"/>
              </w:rPr>
              <w:t>)</w:t>
            </w:r>
            <w:r w:rsidRPr="007A76B1">
              <w:rPr>
                <w:rFonts w:ascii="Times New Roman" w:eastAsia="標楷體" w:hAnsi="Times New Roman" w:hint="eastAsia"/>
                <w:szCs w:val="24"/>
              </w:rPr>
              <w:t>，應以實際看診日數計；每月實際看診日數二十五日以上者</w:t>
            </w:r>
            <w:r w:rsidRPr="007A76B1">
              <w:rPr>
                <w:rFonts w:ascii="Times New Roman" w:eastAsia="標楷體" w:hAnsi="Times New Roman"/>
                <w:szCs w:val="24"/>
              </w:rPr>
              <w:t>(</w:t>
            </w:r>
            <w:r w:rsidRPr="007A76B1">
              <w:rPr>
                <w:rFonts w:ascii="Times New Roman" w:eastAsia="標楷體" w:hAnsi="Times New Roman" w:hint="eastAsia"/>
                <w:szCs w:val="24"/>
              </w:rPr>
              <w:t>含二十五日</w:t>
            </w:r>
            <w:r w:rsidRPr="007A76B1">
              <w:rPr>
                <w:rFonts w:ascii="Times New Roman" w:eastAsia="標楷體" w:hAnsi="Times New Roman"/>
                <w:szCs w:val="24"/>
              </w:rPr>
              <w:t>)</w:t>
            </w:r>
            <w:r w:rsidRPr="007A76B1">
              <w:rPr>
                <w:rFonts w:ascii="Times New Roman" w:eastAsia="標楷體" w:hAnsi="Times New Roman" w:hint="eastAsia"/>
                <w:szCs w:val="24"/>
              </w:rPr>
              <w:t>，以二十五日計算合理量。</w:t>
            </w:r>
          </w:p>
          <w:p w:rsidR="0060662D" w:rsidRPr="007A76B1" w:rsidRDefault="0060662D" w:rsidP="008F56CA">
            <w:pPr>
              <w:autoSpaceDE w:val="0"/>
              <w:autoSpaceDN w:val="0"/>
              <w:snapToGrid w:val="0"/>
              <w:spacing w:line="320" w:lineRule="exact"/>
              <w:ind w:left="635" w:hanging="166"/>
              <w:rPr>
                <w:rFonts w:ascii="Times New Roman" w:eastAsia="標楷體" w:hAnsi="Times New Roman"/>
                <w:szCs w:val="24"/>
              </w:rPr>
            </w:pPr>
            <w:r w:rsidRPr="007A76B1">
              <w:rPr>
                <w:rFonts w:ascii="Times New Roman" w:eastAsia="標楷體" w:hAnsi="Times New Roman"/>
                <w:szCs w:val="24"/>
              </w:rPr>
              <w:t>2.</w:t>
            </w:r>
            <w:r w:rsidRPr="007A76B1">
              <w:rPr>
                <w:rFonts w:ascii="Times New Roman" w:eastAsia="標楷體" w:hAnsi="Times New Roman" w:hint="eastAsia"/>
                <w:szCs w:val="24"/>
              </w:rPr>
              <w:t>第</w:t>
            </w:r>
            <w:r w:rsidRPr="007A76B1">
              <w:rPr>
                <w:rFonts w:ascii="Times New Roman" w:eastAsia="標楷體" w:hAnsi="Times New Roman"/>
                <w:szCs w:val="24"/>
              </w:rPr>
              <w:t>6</w:t>
            </w:r>
            <w:r w:rsidRPr="007A76B1">
              <w:rPr>
                <w:rFonts w:ascii="Times New Roman" w:eastAsia="標楷體" w:hAnsi="Times New Roman" w:hint="eastAsia"/>
                <w:szCs w:val="24"/>
              </w:rPr>
              <w:t>點山地離島地區每月看診日數計算方式：</w:t>
            </w:r>
          </w:p>
          <w:p w:rsidR="0060662D" w:rsidRPr="007A76B1" w:rsidRDefault="0060662D" w:rsidP="008F56CA">
            <w:pPr>
              <w:autoSpaceDE w:val="0"/>
              <w:autoSpaceDN w:val="0"/>
              <w:snapToGrid w:val="0"/>
              <w:spacing w:line="320" w:lineRule="exact"/>
              <w:ind w:left="624"/>
              <w:rPr>
                <w:rFonts w:ascii="Times New Roman" w:eastAsia="標楷體" w:hAnsi="Times New Roman"/>
                <w:szCs w:val="24"/>
              </w:rPr>
            </w:pPr>
            <w:r w:rsidRPr="007A76B1">
              <w:rPr>
                <w:rFonts w:ascii="Times New Roman" w:eastAsia="標楷體" w:hAnsi="Times New Roman" w:hint="eastAsia"/>
                <w:szCs w:val="24"/>
              </w:rPr>
              <w:t>每月實際看診日數不足二十五日</w:t>
            </w:r>
            <w:r w:rsidRPr="007A76B1">
              <w:rPr>
                <w:rFonts w:ascii="Times New Roman" w:eastAsia="標楷體" w:hAnsi="Times New Roman"/>
                <w:szCs w:val="24"/>
              </w:rPr>
              <w:t>(</w:t>
            </w:r>
            <w:r w:rsidRPr="007A76B1">
              <w:rPr>
                <w:rFonts w:ascii="Times New Roman" w:eastAsia="標楷體" w:hAnsi="Times New Roman" w:hint="eastAsia"/>
                <w:szCs w:val="24"/>
              </w:rPr>
              <w:t>不含二十五日</w:t>
            </w:r>
            <w:r w:rsidRPr="007A76B1">
              <w:rPr>
                <w:rFonts w:ascii="Times New Roman" w:eastAsia="標楷體" w:hAnsi="Times New Roman"/>
                <w:szCs w:val="24"/>
              </w:rPr>
              <w:t>)</w:t>
            </w:r>
            <w:r w:rsidRPr="007A76B1">
              <w:rPr>
                <w:rFonts w:ascii="Times New Roman" w:eastAsia="標楷體" w:hAnsi="Times New Roman" w:hint="eastAsia"/>
                <w:szCs w:val="24"/>
              </w:rPr>
              <w:t>，應以實際看診日數計；每月實際看診日數二十五日以上者</w:t>
            </w:r>
            <w:r w:rsidRPr="007A76B1">
              <w:rPr>
                <w:rFonts w:ascii="Times New Roman" w:eastAsia="標楷體" w:hAnsi="Times New Roman"/>
                <w:szCs w:val="24"/>
              </w:rPr>
              <w:t>(</w:t>
            </w:r>
            <w:r w:rsidRPr="007A76B1">
              <w:rPr>
                <w:rFonts w:ascii="Times New Roman" w:eastAsia="標楷體" w:hAnsi="Times New Roman" w:hint="eastAsia"/>
                <w:szCs w:val="24"/>
              </w:rPr>
              <w:t>含二十五日</w:t>
            </w:r>
            <w:r w:rsidRPr="007A76B1">
              <w:rPr>
                <w:rFonts w:ascii="Times New Roman" w:eastAsia="標楷體" w:hAnsi="Times New Roman"/>
                <w:szCs w:val="24"/>
              </w:rPr>
              <w:t>)</w:t>
            </w:r>
            <w:r w:rsidRPr="007A76B1">
              <w:rPr>
                <w:rFonts w:ascii="Times New Roman" w:eastAsia="標楷體" w:hAnsi="Times New Roman" w:hint="eastAsia"/>
                <w:szCs w:val="24"/>
              </w:rPr>
              <w:t>，得以當月全月日數計。</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320" w:lineRule="exact"/>
              <w:ind w:left="635" w:hanging="680"/>
              <w:rPr>
                <w:rFonts w:ascii="Times New Roman" w:eastAsia="標楷體" w:hAnsi="Times New Roman"/>
                <w:szCs w:val="24"/>
              </w:rPr>
            </w:pPr>
            <w:r w:rsidRPr="007A76B1">
              <w:rPr>
                <w:rFonts w:ascii="Times New Roman" w:eastAsia="標楷體" w:hAnsi="Times New Roman" w:hint="eastAsia"/>
                <w:szCs w:val="24"/>
              </w:rPr>
              <w:t xml:space="preserve">　</w:t>
            </w:r>
            <w:r w:rsidRPr="007A76B1">
              <w:rPr>
                <w:rFonts w:ascii="Times New Roman" w:eastAsia="標楷體" w:hAnsi="Times New Roman"/>
                <w:szCs w:val="24"/>
              </w:rPr>
              <w:t xml:space="preserve">  3.</w:t>
            </w:r>
            <w:r w:rsidRPr="007A76B1">
              <w:rPr>
                <w:rFonts w:ascii="Times New Roman" w:eastAsia="標楷體" w:hAnsi="Times New Roman" w:hint="eastAsia"/>
                <w:szCs w:val="24"/>
              </w:rPr>
              <w:t>以上第</w:t>
            </w:r>
            <w:r w:rsidRPr="007A76B1">
              <w:rPr>
                <w:rFonts w:ascii="Times New Roman" w:eastAsia="標楷體" w:hAnsi="Times New Roman"/>
                <w:szCs w:val="24"/>
              </w:rPr>
              <w:t>1</w:t>
            </w:r>
            <w:r w:rsidRPr="007A76B1">
              <w:rPr>
                <w:rFonts w:ascii="Times New Roman" w:eastAsia="標楷體" w:hAnsi="Times New Roman" w:hint="eastAsia"/>
                <w:szCs w:val="24"/>
              </w:rPr>
              <w:t>至</w:t>
            </w:r>
            <w:r w:rsidRPr="007A76B1">
              <w:rPr>
                <w:rFonts w:ascii="Times New Roman" w:eastAsia="標楷體" w:hAnsi="Times New Roman"/>
                <w:szCs w:val="24"/>
              </w:rPr>
              <w:t>6</w:t>
            </w:r>
            <w:r w:rsidRPr="007A76B1">
              <w:rPr>
                <w:rFonts w:ascii="Times New Roman" w:eastAsia="標楷體" w:hAnsi="Times New Roman" w:hint="eastAsia"/>
                <w:szCs w:val="24"/>
              </w:rPr>
              <w:t>點限向衛生局登記為診所</w:t>
            </w:r>
            <w:r w:rsidRPr="007A76B1">
              <w:rPr>
                <w:rFonts w:ascii="Times New Roman" w:eastAsia="標楷體" w:hAnsi="Times New Roman"/>
                <w:szCs w:val="24"/>
              </w:rPr>
              <w:t>(</w:t>
            </w:r>
            <w:r w:rsidRPr="007A76B1">
              <w:rPr>
                <w:rFonts w:ascii="Times New Roman" w:eastAsia="標楷體" w:hAnsi="Times New Roman" w:hint="eastAsia"/>
                <w:szCs w:val="24"/>
              </w:rPr>
              <w:t>不含中醫診所及牙醫診所</w:t>
            </w:r>
            <w:r w:rsidRPr="007A76B1">
              <w:rPr>
                <w:rFonts w:ascii="Times New Roman" w:eastAsia="標楷體" w:hAnsi="Times New Roman"/>
                <w:szCs w:val="24"/>
              </w:rPr>
              <w:t>)</w:t>
            </w:r>
            <w:r w:rsidRPr="007A76B1">
              <w:rPr>
                <w:rFonts w:ascii="Times New Roman" w:eastAsia="標楷體" w:hAnsi="Times New Roman" w:hint="eastAsia"/>
                <w:szCs w:val="24"/>
              </w:rPr>
              <w:t>之特約醫事服務機構申報。</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r w:rsidR="0060662D" w:rsidRPr="007A76B1" w:rsidTr="008F56CA">
        <w:tblPrEx>
          <w:tblCellMar>
            <w:top w:w="0" w:type="dxa"/>
            <w:bottom w:w="0" w:type="dxa"/>
          </w:tblCellMar>
        </w:tblPrEx>
        <w:trPr>
          <w:trHeight w:val="794"/>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pStyle w:val="2"/>
              <w:snapToGrid w:val="0"/>
              <w:ind w:leftChars="185" w:left="607" w:hangingChars="68" w:hanging="163"/>
              <w:rPr>
                <w:sz w:val="24"/>
                <w:szCs w:val="24"/>
              </w:rPr>
            </w:pPr>
            <w:r w:rsidRPr="007A76B1">
              <w:rPr>
                <w:sz w:val="24"/>
                <w:szCs w:val="24"/>
                <w:lang/>
              </w:rPr>
              <w:t>4</w:t>
            </w:r>
            <w:r w:rsidRPr="007A76B1">
              <w:rPr>
                <w:sz w:val="24"/>
                <w:szCs w:val="24"/>
              </w:rPr>
              <w:t>.</w:t>
            </w:r>
            <w:r w:rsidRPr="007A76B1">
              <w:rPr>
                <w:rFonts w:hint="eastAsia"/>
                <w:sz w:val="24"/>
                <w:szCs w:val="24"/>
              </w:rPr>
              <w:t>處方交付特約藥局調劑或未開處方者，不得申報藥事服務費。</w:t>
            </w:r>
          </w:p>
          <w:p w:rsidR="0060662D" w:rsidRPr="007A76B1" w:rsidRDefault="0060662D" w:rsidP="008F56CA">
            <w:pPr>
              <w:pStyle w:val="2"/>
              <w:snapToGrid w:val="0"/>
              <w:ind w:leftChars="186" w:left="607" w:hangingChars="67" w:hanging="161"/>
              <w:rPr>
                <w:sz w:val="24"/>
                <w:szCs w:val="24"/>
              </w:rPr>
            </w:pPr>
            <w:r w:rsidRPr="007A76B1">
              <w:rPr>
                <w:sz w:val="24"/>
                <w:szCs w:val="24"/>
                <w:lang/>
              </w:rPr>
              <w:t>5</w:t>
            </w:r>
            <w:r w:rsidRPr="007A76B1">
              <w:rPr>
                <w:sz w:val="24"/>
                <w:szCs w:val="24"/>
              </w:rPr>
              <w:t>.</w:t>
            </w:r>
            <w:r w:rsidRPr="007A76B1">
              <w:rPr>
                <w:rFonts w:hint="eastAsia"/>
                <w:sz w:val="24"/>
                <w:szCs w:val="24"/>
              </w:rPr>
              <w:t>處方由本院所自行調劑者，得另申報門診藥事服務費。</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pStyle w:val="2"/>
              <w:snapToGrid w:val="0"/>
              <w:spacing w:line="300" w:lineRule="exact"/>
              <w:ind w:leftChars="185" w:left="684" w:hangingChars="100" w:hanging="240"/>
              <w:rPr>
                <w:sz w:val="24"/>
                <w:szCs w:val="24"/>
              </w:rPr>
            </w:pPr>
            <w:r w:rsidRPr="007A76B1">
              <w:rPr>
                <w:sz w:val="24"/>
                <w:szCs w:val="24"/>
                <w:lang/>
              </w:rPr>
              <w:t>6</w:t>
            </w:r>
            <w:r w:rsidRPr="007A76B1">
              <w:rPr>
                <w:sz w:val="24"/>
                <w:szCs w:val="24"/>
              </w:rPr>
              <w:t>.</w:t>
            </w:r>
            <w:r w:rsidRPr="007A76B1">
              <w:rPr>
                <w:rFonts w:hint="eastAsia"/>
                <w:sz w:val="24"/>
                <w:szCs w:val="24"/>
              </w:rPr>
              <w:t>偏遠地區因所在地無特約藥局，交付慢性病連續處方箋至其他特約醫院或衛生所調劑，得比照處方箋交付特約藥局調劑申報。</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r w:rsidR="0060662D" w:rsidRPr="007A76B1" w:rsidTr="008F56CA">
        <w:tblPrEx>
          <w:tblCellMar>
            <w:top w:w="0" w:type="dxa"/>
            <w:bottom w:w="0" w:type="dxa"/>
          </w:tblCellMar>
        </w:tblPrEx>
        <w:trPr>
          <w:trHeight w:val="80"/>
          <w:jc w:val="center"/>
        </w:trPr>
        <w:tc>
          <w:tcPr>
            <w:tcW w:w="856" w:type="dxa"/>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Pr>
          <w:p w:rsidR="0060662D" w:rsidRPr="007A76B1" w:rsidRDefault="0060662D" w:rsidP="008F56CA">
            <w:pPr>
              <w:autoSpaceDE w:val="0"/>
              <w:autoSpaceDN w:val="0"/>
              <w:snapToGrid w:val="0"/>
              <w:spacing w:line="300" w:lineRule="exact"/>
              <w:ind w:leftChars="182" w:left="795" w:hangingChars="149" w:hanging="358"/>
              <w:rPr>
                <w:rFonts w:ascii="Times New Roman" w:eastAsia="標楷體" w:hAnsi="Times New Roman"/>
                <w:szCs w:val="24"/>
              </w:rPr>
            </w:pPr>
            <w:r w:rsidRPr="007A76B1">
              <w:rPr>
                <w:rFonts w:ascii="Times New Roman" w:eastAsia="標楷體" w:hAnsi="Times New Roman"/>
                <w:szCs w:val="24"/>
              </w:rPr>
              <w:t>7.</w:t>
            </w:r>
            <w:r w:rsidRPr="007A76B1">
              <w:rPr>
                <w:rFonts w:ascii="Times New Roman" w:eastAsia="標楷體" w:hAnsi="Times New Roman" w:hint="eastAsia"/>
                <w:szCs w:val="24"/>
              </w:rPr>
              <w:t>本項支付點數含護理費</w:t>
            </w:r>
            <w:r w:rsidRPr="007A76B1">
              <w:rPr>
                <w:rFonts w:ascii="Times New Roman" w:eastAsia="標楷體" w:hAnsi="Times New Roman"/>
                <w:szCs w:val="24"/>
              </w:rPr>
              <w:t>29-39</w:t>
            </w:r>
            <w:r w:rsidRPr="007A76B1">
              <w:rPr>
                <w:rFonts w:ascii="Times New Roman" w:eastAsia="標楷體" w:hAnsi="Times New Roman" w:hint="eastAsia"/>
                <w:szCs w:val="24"/>
              </w:rPr>
              <w:t>點。</w:t>
            </w: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r w:rsidR="0060662D" w:rsidRPr="007A76B1" w:rsidTr="008F56CA">
        <w:tblPrEx>
          <w:tblCellMar>
            <w:top w:w="0" w:type="dxa"/>
            <w:bottom w:w="0" w:type="dxa"/>
          </w:tblCellMar>
        </w:tblPrEx>
        <w:trPr>
          <w:trHeight w:val="794"/>
          <w:jc w:val="center"/>
        </w:trPr>
        <w:tc>
          <w:tcPr>
            <w:tcW w:w="856" w:type="dxa"/>
            <w:tcBorders>
              <w:bottom w:val="single" w:sz="4" w:space="0" w:color="auto"/>
            </w:tcBorders>
          </w:tcPr>
          <w:p w:rsidR="0060662D" w:rsidRPr="007A76B1" w:rsidRDefault="0060662D" w:rsidP="008F56CA">
            <w:pPr>
              <w:autoSpaceDE w:val="0"/>
              <w:autoSpaceDN w:val="0"/>
              <w:snapToGrid w:val="0"/>
              <w:spacing w:line="180" w:lineRule="atLeast"/>
              <w:rPr>
                <w:rFonts w:ascii="Times New Roman" w:eastAsia="標楷體" w:hAnsi="Times New Roman"/>
                <w:szCs w:val="24"/>
              </w:rPr>
            </w:pPr>
          </w:p>
        </w:tc>
        <w:tc>
          <w:tcPr>
            <w:tcW w:w="5386" w:type="dxa"/>
            <w:tcBorders>
              <w:bottom w:val="single" w:sz="4" w:space="0" w:color="auto"/>
            </w:tcBorders>
          </w:tcPr>
          <w:p w:rsidR="0060662D" w:rsidRPr="007A76B1" w:rsidRDefault="0060662D" w:rsidP="008F56CA">
            <w:pPr>
              <w:autoSpaceDE w:val="0"/>
              <w:autoSpaceDN w:val="0"/>
              <w:snapToGrid w:val="0"/>
              <w:spacing w:line="300" w:lineRule="exact"/>
              <w:ind w:leftChars="181" w:left="684" w:hangingChars="104" w:hanging="250"/>
              <w:rPr>
                <w:rFonts w:ascii="Times New Roman" w:eastAsia="標楷體" w:hAnsi="Times New Roman"/>
                <w:szCs w:val="24"/>
              </w:rPr>
            </w:pPr>
            <w:r w:rsidRPr="007A76B1">
              <w:rPr>
                <w:rFonts w:ascii="Times New Roman" w:eastAsia="標楷體" w:hAnsi="Times New Roman"/>
                <w:szCs w:val="24"/>
              </w:rPr>
              <w:t>8.</w:t>
            </w:r>
            <w:r w:rsidRPr="007A76B1">
              <w:rPr>
                <w:rFonts w:ascii="Times New Roman" w:eastAsia="標楷體" w:hAnsi="Times New Roman" w:hint="eastAsia"/>
                <w:szCs w:val="24"/>
              </w:rPr>
              <w:t>山地離島地區經總額受託單位與保險人共同協議認定之特殊地區院所得除外，以山地離島地區五十人次以下部分之支付點數申報。</w:t>
            </w:r>
          </w:p>
          <w:p w:rsidR="0060662D" w:rsidRPr="007A76B1" w:rsidRDefault="0060662D" w:rsidP="008F56CA">
            <w:pPr>
              <w:autoSpaceDE w:val="0"/>
              <w:autoSpaceDN w:val="0"/>
              <w:spacing w:line="300" w:lineRule="exact"/>
              <w:ind w:leftChars="187" w:left="687" w:hangingChars="99" w:hanging="238"/>
              <w:rPr>
                <w:rFonts w:ascii="Times New Roman" w:eastAsia="標楷體" w:hAnsi="Times New Roman"/>
                <w:szCs w:val="24"/>
              </w:rPr>
            </w:pPr>
            <w:r w:rsidRPr="007A76B1">
              <w:rPr>
                <w:rFonts w:ascii="Times New Roman" w:eastAsia="標楷體" w:hAnsi="Times New Roman"/>
                <w:szCs w:val="24"/>
              </w:rPr>
              <w:t>9.</w:t>
            </w:r>
            <w:r w:rsidRPr="007A76B1">
              <w:rPr>
                <w:rFonts w:ascii="Times New Roman" w:eastAsia="標楷體" w:hAnsi="Times New Roman" w:hint="eastAsia"/>
                <w:szCs w:val="24"/>
              </w:rPr>
              <w:t>基層診所醫師診治病人後，應交付處方箋給病人，由病人自行選擇調劑之場所。</w:t>
            </w:r>
          </w:p>
        </w:tc>
        <w:tc>
          <w:tcPr>
            <w:tcW w:w="283" w:type="dxa"/>
            <w:tcBorders>
              <w:bottom w:val="single" w:sz="4" w:space="0" w:color="auto"/>
            </w:tcBorders>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Borders>
              <w:bottom w:val="single" w:sz="4" w:space="0" w:color="auto"/>
            </w:tcBorders>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Borders>
              <w:bottom w:val="single" w:sz="4" w:space="0" w:color="auto"/>
            </w:tcBorders>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283" w:type="dxa"/>
            <w:tcBorders>
              <w:bottom w:val="single" w:sz="4" w:space="0" w:color="auto"/>
            </w:tcBorders>
          </w:tcPr>
          <w:p w:rsidR="0060662D" w:rsidRPr="007A76B1" w:rsidRDefault="0060662D" w:rsidP="008F56CA">
            <w:pPr>
              <w:autoSpaceDE w:val="0"/>
              <w:autoSpaceDN w:val="0"/>
              <w:snapToGrid w:val="0"/>
              <w:spacing w:line="180" w:lineRule="atLeast"/>
              <w:jc w:val="center"/>
              <w:rPr>
                <w:rFonts w:ascii="Times New Roman" w:eastAsia="標楷體" w:hAnsi="Times New Roman"/>
                <w:szCs w:val="24"/>
              </w:rPr>
            </w:pPr>
          </w:p>
        </w:tc>
        <w:tc>
          <w:tcPr>
            <w:tcW w:w="851" w:type="dxa"/>
            <w:tcBorders>
              <w:bottom w:val="single" w:sz="4" w:space="0" w:color="auto"/>
            </w:tcBorders>
          </w:tcPr>
          <w:p w:rsidR="0060662D" w:rsidRPr="007A76B1" w:rsidRDefault="0060662D" w:rsidP="008F56CA">
            <w:pPr>
              <w:autoSpaceDE w:val="0"/>
              <w:autoSpaceDN w:val="0"/>
              <w:snapToGrid w:val="0"/>
              <w:spacing w:line="180" w:lineRule="atLeast"/>
              <w:jc w:val="right"/>
              <w:rPr>
                <w:rFonts w:ascii="Times New Roman" w:eastAsia="標楷體" w:hAnsi="Times New Roman"/>
                <w:szCs w:val="24"/>
              </w:rPr>
            </w:pPr>
          </w:p>
        </w:tc>
      </w:tr>
    </w:tbl>
    <w:p w:rsidR="0060662D" w:rsidRPr="009203CD" w:rsidRDefault="0060662D" w:rsidP="0060662D">
      <w:pPr>
        <w:widowControl/>
        <w:spacing w:line="320" w:lineRule="exact"/>
        <w:rPr>
          <w:rFonts w:ascii="Times New Roman" w:eastAsia="標楷體" w:hAnsi="Times New Roman"/>
          <w:szCs w:val="24"/>
        </w:rPr>
      </w:pPr>
    </w:p>
    <w:p w:rsidR="009A5963" w:rsidRDefault="009A5963" w:rsidP="009A5963">
      <w:pPr>
        <w:pStyle w:val="a7"/>
        <w:wordWrap w:val="0"/>
        <w:spacing w:line="480" w:lineRule="exact"/>
        <w:ind w:leftChars="0" w:left="0" w:firstLine="573"/>
        <w:jc w:val="right"/>
        <w:rPr>
          <w:rFonts w:ascii="標楷體" w:eastAsia="標楷體" w:cs="標楷體"/>
          <w:kern w:val="0"/>
          <w:szCs w:val="24"/>
        </w:rPr>
        <w:sectPr w:rsidR="009A5963">
          <w:pgSz w:w="12240" w:h="15840"/>
          <w:pgMar w:top="1080" w:right="1080" w:bottom="1080" w:left="1080" w:header="720" w:footer="720" w:gutter="0"/>
          <w:cols w:space="720"/>
          <w:noEndnote/>
        </w:sectPr>
      </w:pPr>
    </w:p>
    <w:p w:rsidR="009A5963" w:rsidRPr="004348CE" w:rsidRDefault="009A5963" w:rsidP="009A5963">
      <w:pPr>
        <w:pStyle w:val="a7"/>
        <w:wordWrap w:val="0"/>
        <w:spacing w:line="480" w:lineRule="exact"/>
        <w:ind w:leftChars="0" w:left="0" w:firstLine="573"/>
        <w:jc w:val="right"/>
        <w:rPr>
          <w:rFonts w:ascii="Times New Roman" w:eastAsia="標楷體" w:hAnsi="Times New Roman"/>
          <w:b/>
          <w:sz w:val="36"/>
          <w:szCs w:val="36"/>
          <w:bdr w:val="single" w:sz="4" w:space="0" w:color="auto"/>
        </w:rPr>
      </w:pPr>
      <w:r w:rsidRPr="004348CE">
        <w:rPr>
          <w:rFonts w:ascii="Times New Roman" w:eastAsia="標楷體" w:hAnsi="Times New Roman" w:hint="eastAsia"/>
          <w:b/>
          <w:sz w:val="36"/>
          <w:szCs w:val="36"/>
          <w:bdr w:val="single" w:sz="4" w:space="0" w:color="auto"/>
        </w:rPr>
        <w:lastRenderedPageBreak/>
        <w:t>附</w:t>
      </w:r>
      <w:r>
        <w:rPr>
          <w:rFonts w:ascii="Times New Roman" w:eastAsia="標楷體" w:hAnsi="Times New Roman"/>
          <w:b/>
          <w:sz w:val="36"/>
          <w:szCs w:val="36"/>
          <w:bdr w:val="single" w:sz="4" w:space="0" w:color="auto"/>
        </w:rPr>
        <w:t xml:space="preserve">  </w:t>
      </w:r>
      <w:r w:rsidRPr="004348CE">
        <w:rPr>
          <w:rFonts w:ascii="Times New Roman" w:eastAsia="標楷體" w:hAnsi="Times New Roman" w:hint="eastAsia"/>
          <w:b/>
          <w:sz w:val="36"/>
          <w:szCs w:val="36"/>
          <w:bdr w:val="single" w:sz="4" w:space="0" w:color="auto"/>
        </w:rPr>
        <w:t>件</w:t>
      </w:r>
      <w:r>
        <w:rPr>
          <w:rFonts w:ascii="Times New Roman" w:eastAsia="標楷體" w:hAnsi="Times New Roman"/>
          <w:b/>
          <w:sz w:val="36"/>
          <w:szCs w:val="36"/>
          <w:bdr w:val="single" w:sz="4" w:space="0" w:color="auto"/>
        </w:rPr>
        <w:t xml:space="preserve"> 2 </w:t>
      </w:r>
    </w:p>
    <w:p w:rsidR="009A5963" w:rsidRPr="007A2B63" w:rsidRDefault="009A5963" w:rsidP="009A5963">
      <w:pPr>
        <w:pStyle w:val="a7"/>
        <w:spacing w:line="480" w:lineRule="exact"/>
        <w:ind w:leftChars="0" w:left="0" w:firstLine="573"/>
        <w:jc w:val="center"/>
        <w:rPr>
          <w:rFonts w:ascii="Times New Roman" w:eastAsia="標楷體" w:hAnsi="Times New Roman"/>
          <w:b/>
          <w:sz w:val="32"/>
          <w:szCs w:val="32"/>
        </w:rPr>
      </w:pPr>
      <w:r w:rsidRPr="007A2B63">
        <w:rPr>
          <w:rFonts w:ascii="Times New Roman" w:eastAsia="標楷體" w:hAnsi="Times New Roman" w:hint="eastAsia"/>
          <w:b/>
          <w:sz w:val="32"/>
          <w:szCs w:val="32"/>
        </w:rPr>
        <w:t>西醫基層合理門診量</w:t>
      </w:r>
      <w:r w:rsidRPr="007A2B63">
        <w:rPr>
          <w:rFonts w:ascii="Times New Roman" w:eastAsia="標楷體" w:hAnsi="Times New Roman" w:hint="eastAsia"/>
          <w:b/>
          <w:sz w:val="32"/>
          <w:szCs w:val="32"/>
          <w:u w:val="single"/>
        </w:rPr>
        <w:t>新制</w:t>
      </w:r>
      <w:r w:rsidRPr="007A2B63">
        <w:rPr>
          <w:rFonts w:ascii="Times New Roman" w:eastAsia="標楷體" w:hAnsi="Times New Roman" w:hint="eastAsia"/>
          <w:b/>
          <w:sz w:val="32"/>
          <w:szCs w:val="32"/>
        </w:rPr>
        <w:t>計算方式</w:t>
      </w:r>
    </w:p>
    <w:p w:rsidR="009A5963" w:rsidRPr="007A2B63" w:rsidRDefault="009A5963" w:rsidP="009A5963">
      <w:pPr>
        <w:pStyle w:val="a7"/>
        <w:numPr>
          <w:ilvl w:val="0"/>
          <w:numId w:val="3"/>
        </w:numPr>
        <w:tabs>
          <w:tab w:val="left" w:pos="567"/>
        </w:tabs>
        <w:spacing w:line="480" w:lineRule="exact"/>
        <w:ind w:leftChars="0" w:left="1834" w:hanging="1834"/>
        <w:jc w:val="both"/>
        <w:rPr>
          <w:rFonts w:ascii="Times New Roman" w:eastAsia="標楷體" w:hAnsi="Times New Roman"/>
          <w:sz w:val="28"/>
          <w:szCs w:val="28"/>
        </w:rPr>
      </w:pPr>
      <w:r w:rsidRPr="007A2B63">
        <w:rPr>
          <w:rFonts w:ascii="Times New Roman" w:eastAsia="標楷體" w:hAnsi="Times New Roman" w:hint="eastAsia"/>
          <w:sz w:val="28"/>
          <w:szCs w:val="28"/>
        </w:rPr>
        <w:t>計算方式：</w:t>
      </w:r>
      <w:r w:rsidRPr="00915F8B">
        <w:rPr>
          <w:rFonts w:ascii="Times New Roman" w:eastAsia="標楷體" w:hAnsi="Times New Roman" w:hint="eastAsia"/>
          <w:sz w:val="28"/>
          <w:szCs w:val="28"/>
        </w:rPr>
        <w:t>每月實際看診日數不足</w:t>
      </w:r>
      <w:r w:rsidRPr="00915F8B">
        <w:rPr>
          <w:rFonts w:ascii="Times New Roman" w:eastAsia="標楷體" w:hAnsi="Times New Roman"/>
          <w:sz w:val="28"/>
          <w:szCs w:val="28"/>
        </w:rPr>
        <w:t>25</w:t>
      </w:r>
      <w:r w:rsidRPr="00915F8B">
        <w:rPr>
          <w:rFonts w:ascii="Times New Roman" w:eastAsia="標楷體" w:hAnsi="Times New Roman" w:hint="eastAsia"/>
          <w:sz w:val="28"/>
          <w:szCs w:val="28"/>
        </w:rPr>
        <w:t>日者，以實際看診日數計算月合理量；</w:t>
      </w:r>
      <w:r w:rsidRPr="00915F8B">
        <w:rPr>
          <w:rFonts w:ascii="Times New Roman" w:eastAsia="標楷體" w:hAnsi="Times New Roman"/>
          <w:sz w:val="28"/>
          <w:szCs w:val="28"/>
        </w:rPr>
        <w:t>25</w:t>
      </w:r>
      <w:r w:rsidRPr="00915F8B">
        <w:rPr>
          <w:rFonts w:ascii="Times New Roman" w:eastAsia="標楷體" w:hAnsi="Times New Roman" w:hint="eastAsia"/>
          <w:sz w:val="28"/>
          <w:szCs w:val="28"/>
        </w:rPr>
        <w:t>日</w:t>
      </w:r>
      <w:r w:rsidRPr="00915F8B">
        <w:rPr>
          <w:rFonts w:ascii="Times New Roman" w:eastAsia="標楷體" w:hAnsi="Times New Roman"/>
          <w:sz w:val="28"/>
          <w:szCs w:val="28"/>
        </w:rPr>
        <w:t>(</w:t>
      </w:r>
      <w:r w:rsidRPr="00915F8B">
        <w:rPr>
          <w:rFonts w:ascii="Times New Roman" w:eastAsia="標楷體" w:hAnsi="Times New Roman" w:hint="eastAsia"/>
          <w:sz w:val="28"/>
          <w:szCs w:val="28"/>
        </w:rPr>
        <w:t>含</w:t>
      </w:r>
      <w:r w:rsidRPr="00915F8B">
        <w:rPr>
          <w:rFonts w:ascii="Times New Roman" w:eastAsia="標楷體" w:hAnsi="Times New Roman"/>
          <w:sz w:val="28"/>
          <w:szCs w:val="28"/>
        </w:rPr>
        <w:t>)</w:t>
      </w:r>
      <w:r w:rsidRPr="00915F8B">
        <w:rPr>
          <w:rFonts w:ascii="Times New Roman" w:eastAsia="標楷體" w:hAnsi="Times New Roman" w:hint="eastAsia"/>
          <w:sz w:val="28"/>
          <w:szCs w:val="28"/>
        </w:rPr>
        <w:t>以上者，以</w:t>
      </w:r>
      <w:r w:rsidRPr="00915F8B">
        <w:rPr>
          <w:rFonts w:ascii="Times New Roman" w:eastAsia="標楷體" w:hAnsi="Times New Roman"/>
          <w:sz w:val="28"/>
          <w:szCs w:val="28"/>
        </w:rPr>
        <w:t>25</w:t>
      </w:r>
      <w:r w:rsidRPr="00915F8B">
        <w:rPr>
          <w:rFonts w:ascii="Times New Roman" w:eastAsia="標楷體" w:hAnsi="Times New Roman" w:hint="eastAsia"/>
          <w:sz w:val="28"/>
          <w:szCs w:val="28"/>
        </w:rPr>
        <w:t>日計算月合理量。</w:t>
      </w:r>
    </w:p>
    <w:p w:rsidR="009A5963" w:rsidRPr="007A2B63" w:rsidRDefault="009A5963" w:rsidP="009A5963">
      <w:pPr>
        <w:pStyle w:val="a7"/>
        <w:numPr>
          <w:ilvl w:val="0"/>
          <w:numId w:val="4"/>
        </w:numPr>
        <w:spacing w:line="480" w:lineRule="exact"/>
        <w:ind w:leftChars="0" w:left="709"/>
        <w:jc w:val="both"/>
        <w:rPr>
          <w:rFonts w:ascii="Times New Roman" w:eastAsia="標楷體" w:hAnsi="Times New Roman"/>
          <w:sz w:val="28"/>
          <w:szCs w:val="28"/>
        </w:rPr>
      </w:pPr>
      <w:r>
        <w:rPr>
          <w:rFonts w:ascii="Times New Roman" w:eastAsia="標楷體" w:hAnsi="Times New Roman" w:hint="eastAsia"/>
          <w:sz w:val="28"/>
          <w:szCs w:val="28"/>
        </w:rPr>
        <w:t>新制與原</w:t>
      </w:r>
      <w:r w:rsidRPr="007A2B63">
        <w:rPr>
          <w:rFonts w:ascii="Times New Roman" w:eastAsia="標楷體" w:hAnsi="Times New Roman" w:hint="eastAsia"/>
          <w:sz w:val="28"/>
          <w:szCs w:val="28"/>
        </w:rPr>
        <w:t>制之不同：新制第一階段增加</w:t>
      </w:r>
      <w:r w:rsidRPr="007A2B63">
        <w:rPr>
          <w:rFonts w:ascii="Times New Roman" w:eastAsia="標楷體" w:hAnsi="Times New Roman"/>
          <w:sz w:val="28"/>
          <w:szCs w:val="28"/>
        </w:rPr>
        <w:t>5</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由</w:t>
      </w:r>
      <w:r w:rsidRPr="007A2B63">
        <w:rPr>
          <w:rFonts w:ascii="Times New Roman" w:eastAsia="標楷體" w:hAnsi="Times New Roman"/>
          <w:sz w:val="28"/>
          <w:szCs w:val="28"/>
        </w:rPr>
        <w:t>1-25</w:t>
      </w:r>
      <w:r w:rsidRPr="007A2B63">
        <w:rPr>
          <w:rFonts w:ascii="Times New Roman" w:eastAsia="標楷體" w:hAnsi="Times New Roman" w:hint="eastAsia"/>
          <w:sz w:val="28"/>
          <w:szCs w:val="28"/>
        </w:rPr>
        <w:t>人改為</w:t>
      </w:r>
      <w:r w:rsidRPr="007A2B63">
        <w:rPr>
          <w:rFonts w:ascii="Times New Roman" w:eastAsia="標楷體" w:hAnsi="Times New Roman"/>
          <w:sz w:val="28"/>
          <w:szCs w:val="28"/>
        </w:rPr>
        <w:t>1-30</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、第二階段增加</w:t>
      </w:r>
      <w:r w:rsidRPr="007A2B63">
        <w:rPr>
          <w:rFonts w:ascii="Times New Roman" w:eastAsia="標楷體" w:hAnsi="Times New Roman"/>
          <w:sz w:val="28"/>
          <w:szCs w:val="28"/>
        </w:rPr>
        <w:t>5</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(26-30</w:t>
      </w:r>
      <w:r w:rsidRPr="007A2B63">
        <w:rPr>
          <w:rFonts w:ascii="Times New Roman" w:eastAsia="標楷體" w:hAnsi="Times New Roman" w:hint="eastAsia"/>
          <w:sz w:val="28"/>
          <w:szCs w:val="28"/>
        </w:rPr>
        <w:t>人改為</w:t>
      </w:r>
      <w:r w:rsidRPr="007A2B63">
        <w:rPr>
          <w:rFonts w:ascii="Times New Roman" w:eastAsia="標楷體" w:hAnsi="Times New Roman"/>
          <w:sz w:val="28"/>
          <w:szCs w:val="28"/>
        </w:rPr>
        <w:t>31-40</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、第五階段減少</w:t>
      </w:r>
      <w:r w:rsidRPr="007A2B63">
        <w:rPr>
          <w:rFonts w:ascii="Times New Roman" w:eastAsia="標楷體" w:hAnsi="Times New Roman"/>
          <w:sz w:val="28"/>
          <w:szCs w:val="28"/>
        </w:rPr>
        <w:t>10</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(71-150</w:t>
      </w:r>
      <w:r w:rsidRPr="007A2B63">
        <w:rPr>
          <w:rFonts w:ascii="Times New Roman" w:eastAsia="標楷體" w:hAnsi="Times New Roman" w:hint="eastAsia"/>
          <w:sz w:val="28"/>
          <w:szCs w:val="28"/>
        </w:rPr>
        <w:t>人改為</w:t>
      </w:r>
      <w:r w:rsidRPr="007A2B63">
        <w:rPr>
          <w:rFonts w:ascii="Times New Roman" w:eastAsia="標楷體" w:hAnsi="Times New Roman"/>
          <w:sz w:val="28"/>
          <w:szCs w:val="28"/>
        </w:rPr>
        <w:t>81-150</w:t>
      </w:r>
      <w:r w:rsidRPr="007A2B63">
        <w:rPr>
          <w:rFonts w:ascii="Times New Roman" w:eastAsia="標楷體" w:hAnsi="Times New Roman" w:hint="eastAsia"/>
          <w:sz w:val="28"/>
          <w:szCs w:val="28"/>
        </w:rPr>
        <w:t>人</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；第五階段點數由</w:t>
      </w:r>
      <w:r w:rsidRPr="007A2B63">
        <w:rPr>
          <w:rFonts w:ascii="Times New Roman" w:eastAsia="標楷體" w:hAnsi="Times New Roman"/>
          <w:sz w:val="28"/>
          <w:szCs w:val="28"/>
        </w:rPr>
        <w:t>90</w:t>
      </w:r>
      <w:r w:rsidRPr="007A2B63">
        <w:rPr>
          <w:rFonts w:ascii="Times New Roman" w:eastAsia="標楷體" w:hAnsi="Times New Roman" w:hint="eastAsia"/>
          <w:sz w:val="28"/>
          <w:szCs w:val="28"/>
        </w:rPr>
        <w:t>點調整為約</w:t>
      </w:r>
      <w:r w:rsidRPr="007A2B63">
        <w:rPr>
          <w:rFonts w:ascii="Times New Roman" w:eastAsia="標楷體" w:hAnsi="Times New Roman"/>
          <w:sz w:val="28"/>
          <w:szCs w:val="28"/>
        </w:rPr>
        <w:t>70</w:t>
      </w:r>
      <w:r>
        <w:rPr>
          <w:rFonts w:ascii="Times New Roman" w:eastAsia="標楷體" w:hAnsi="Times New Roman" w:hint="eastAsia"/>
          <w:sz w:val="28"/>
          <w:szCs w:val="28"/>
        </w:rPr>
        <w:t>點，其餘階段人數及點數與原</w:t>
      </w:r>
      <w:r w:rsidRPr="007A2B63">
        <w:rPr>
          <w:rFonts w:ascii="Times New Roman" w:eastAsia="標楷體" w:hAnsi="Times New Roman" w:hint="eastAsia"/>
          <w:sz w:val="28"/>
          <w:szCs w:val="28"/>
        </w:rPr>
        <w:t>制相同。</w:t>
      </w:r>
    </w:p>
    <w:p w:rsidR="009A5963" w:rsidRPr="007A2B63" w:rsidRDefault="009A5963" w:rsidP="009A5963">
      <w:pPr>
        <w:pStyle w:val="a7"/>
        <w:numPr>
          <w:ilvl w:val="0"/>
          <w:numId w:val="1"/>
        </w:numPr>
        <w:spacing w:line="480" w:lineRule="exact"/>
        <w:ind w:leftChars="0" w:left="851"/>
        <w:jc w:val="both"/>
        <w:rPr>
          <w:rFonts w:ascii="Times New Roman" w:eastAsia="標楷體" w:hAnsi="Times New Roman"/>
          <w:sz w:val="28"/>
          <w:szCs w:val="28"/>
        </w:rPr>
      </w:pPr>
      <w:r w:rsidRPr="007A2B63">
        <w:rPr>
          <w:rFonts w:ascii="Times New Roman" w:eastAsia="標楷體" w:hAnsi="Times New Roman" w:hint="eastAsia"/>
          <w:sz w:val="28"/>
          <w:szCs w:val="28"/>
        </w:rPr>
        <w:t>每日合理量各階段人數表</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714"/>
        <w:gridCol w:w="1753"/>
        <w:gridCol w:w="1023"/>
        <w:gridCol w:w="1553"/>
        <w:gridCol w:w="1774"/>
        <w:gridCol w:w="1029"/>
      </w:tblGrid>
      <w:tr w:rsidR="009A5963" w:rsidRPr="00403588" w:rsidTr="008F56CA">
        <w:trPr>
          <w:trHeight w:val="379"/>
          <w:jc w:val="center"/>
        </w:trPr>
        <w:tc>
          <w:tcPr>
            <w:tcW w:w="666" w:type="pct"/>
            <w:vMerge w:val="restar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2200" w:type="pct"/>
            <w:gridSpan w:val="3"/>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r>
              <w:rPr>
                <w:rFonts w:ascii="Times New Roman" w:eastAsia="標楷體" w:hAnsi="Times New Roman"/>
                <w:b/>
                <w:szCs w:val="24"/>
              </w:rPr>
              <w:t>(</w:t>
            </w:r>
            <w:r>
              <w:rPr>
                <w:rFonts w:ascii="Times New Roman" w:eastAsia="標楷體" w:hAnsi="Times New Roman" w:hint="eastAsia"/>
                <w:b/>
                <w:szCs w:val="24"/>
              </w:rPr>
              <w:t>看診</w:t>
            </w:r>
            <w:r>
              <w:rPr>
                <w:rFonts w:ascii="Times New Roman" w:eastAsia="標楷體" w:hAnsi="Times New Roman"/>
                <w:b/>
                <w:szCs w:val="24"/>
              </w:rPr>
              <w:t>25</w:t>
            </w:r>
            <w:r>
              <w:rPr>
                <w:rFonts w:ascii="Times New Roman" w:eastAsia="標楷體" w:hAnsi="Times New Roman" w:hint="eastAsia"/>
                <w:b/>
                <w:szCs w:val="24"/>
              </w:rPr>
              <w:t>日</w:t>
            </w:r>
            <w:r w:rsidRPr="00256FA3">
              <w:rPr>
                <w:rFonts w:ascii="Times New Roman" w:eastAsia="標楷體" w:hAnsi="Times New Roman"/>
                <w:b/>
                <w:szCs w:val="24"/>
                <w:vertAlign w:val="subscript"/>
              </w:rPr>
              <w:t>(</w:t>
            </w:r>
            <w:r w:rsidRPr="00256FA3">
              <w:rPr>
                <w:rFonts w:ascii="Times New Roman" w:eastAsia="標楷體" w:hAnsi="Times New Roman" w:hint="eastAsia"/>
                <w:b/>
                <w:szCs w:val="24"/>
                <w:vertAlign w:val="subscript"/>
              </w:rPr>
              <w:t>含</w:t>
            </w:r>
            <w:r w:rsidRPr="00256FA3">
              <w:rPr>
                <w:rFonts w:ascii="Times New Roman" w:eastAsia="標楷體" w:hAnsi="Times New Roman"/>
                <w:b/>
                <w:szCs w:val="24"/>
                <w:vertAlign w:val="subscript"/>
              </w:rPr>
              <w:t>)</w:t>
            </w:r>
            <w:r>
              <w:rPr>
                <w:rFonts w:ascii="Times New Roman" w:eastAsia="標楷體" w:hAnsi="Times New Roman" w:hint="eastAsia"/>
                <w:b/>
                <w:szCs w:val="24"/>
              </w:rPr>
              <w:t>以上以當月日數計</w:t>
            </w:r>
            <w:r>
              <w:rPr>
                <w:rFonts w:ascii="Times New Roman" w:eastAsia="標楷體" w:hAnsi="Times New Roman"/>
                <w:b/>
                <w:szCs w:val="24"/>
              </w:rPr>
              <w:t>)</w:t>
            </w:r>
          </w:p>
        </w:tc>
        <w:tc>
          <w:tcPr>
            <w:tcW w:w="2134" w:type="pct"/>
            <w:gridSpan w:val="3"/>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r>
              <w:rPr>
                <w:rFonts w:ascii="Times New Roman" w:eastAsia="標楷體" w:hAnsi="Times New Roman"/>
                <w:b/>
                <w:szCs w:val="24"/>
              </w:rPr>
              <w:t>(</w:t>
            </w:r>
            <w:r>
              <w:rPr>
                <w:rFonts w:ascii="Times New Roman" w:eastAsia="標楷體" w:hAnsi="Times New Roman" w:hint="eastAsia"/>
                <w:b/>
                <w:szCs w:val="24"/>
              </w:rPr>
              <w:t>看診</w:t>
            </w:r>
            <w:r>
              <w:rPr>
                <w:rFonts w:ascii="Times New Roman" w:eastAsia="標楷體" w:hAnsi="Times New Roman"/>
                <w:b/>
                <w:szCs w:val="24"/>
              </w:rPr>
              <w:t>25</w:t>
            </w:r>
            <w:r>
              <w:rPr>
                <w:rFonts w:ascii="Times New Roman" w:eastAsia="標楷體" w:hAnsi="Times New Roman" w:hint="eastAsia"/>
                <w:b/>
                <w:szCs w:val="24"/>
              </w:rPr>
              <w:t>日</w:t>
            </w:r>
            <w:r w:rsidRPr="00256FA3">
              <w:rPr>
                <w:rFonts w:ascii="Times New Roman" w:eastAsia="標楷體" w:hAnsi="Times New Roman"/>
                <w:b/>
                <w:szCs w:val="24"/>
                <w:vertAlign w:val="subscript"/>
              </w:rPr>
              <w:t>(</w:t>
            </w:r>
            <w:r w:rsidRPr="00256FA3">
              <w:rPr>
                <w:rFonts w:ascii="Times New Roman" w:eastAsia="標楷體" w:hAnsi="Times New Roman" w:hint="eastAsia"/>
                <w:b/>
                <w:szCs w:val="24"/>
                <w:vertAlign w:val="subscript"/>
              </w:rPr>
              <w:t>含</w:t>
            </w:r>
            <w:r w:rsidRPr="00256FA3">
              <w:rPr>
                <w:rFonts w:ascii="Times New Roman" w:eastAsia="標楷體" w:hAnsi="Times New Roman"/>
                <w:b/>
                <w:szCs w:val="24"/>
                <w:vertAlign w:val="subscript"/>
              </w:rPr>
              <w:t>)</w:t>
            </w:r>
            <w:r>
              <w:rPr>
                <w:rFonts w:ascii="Times New Roman" w:eastAsia="標楷體" w:hAnsi="Times New Roman" w:hint="eastAsia"/>
                <w:b/>
                <w:szCs w:val="24"/>
              </w:rPr>
              <w:t>以上以</w:t>
            </w:r>
            <w:r>
              <w:rPr>
                <w:rFonts w:ascii="Times New Roman" w:eastAsia="標楷體" w:hAnsi="Times New Roman"/>
                <w:b/>
                <w:szCs w:val="24"/>
              </w:rPr>
              <w:t>25</w:t>
            </w:r>
            <w:r>
              <w:rPr>
                <w:rFonts w:ascii="Times New Roman" w:eastAsia="標楷體" w:hAnsi="Times New Roman" w:hint="eastAsia"/>
                <w:b/>
                <w:szCs w:val="24"/>
              </w:rPr>
              <w:t>日計</w:t>
            </w:r>
            <w:r>
              <w:rPr>
                <w:rFonts w:ascii="Times New Roman" w:eastAsia="標楷體" w:hAnsi="Times New Roman"/>
                <w:b/>
                <w:szCs w:val="24"/>
              </w:rPr>
              <w:t>)</w:t>
            </w:r>
          </w:p>
        </w:tc>
      </w:tr>
      <w:tr w:rsidR="009A5963" w:rsidRPr="00403588" w:rsidTr="008F56CA">
        <w:trPr>
          <w:jc w:val="center"/>
        </w:trPr>
        <w:tc>
          <w:tcPr>
            <w:tcW w:w="666" w:type="pct"/>
            <w:vMerge/>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1699" w:type="pct"/>
            <w:gridSpan w:val="2"/>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各階段看診人數上限</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點數</w:t>
            </w:r>
          </w:p>
        </w:tc>
        <w:tc>
          <w:tcPr>
            <w:tcW w:w="1630" w:type="pct"/>
            <w:gridSpan w:val="2"/>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各階段看診人數上限</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點數</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第一階段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1-25</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w:t>
            </w:r>
            <w:r w:rsidRPr="007A2B63">
              <w:rPr>
                <w:rFonts w:ascii="Times New Roman" w:eastAsia="標楷體" w:hAnsi="Times New Roman" w:hint="eastAsia"/>
                <w:szCs w:val="24"/>
              </w:rPr>
              <w:t>人</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320</w:t>
            </w:r>
          </w:p>
        </w:tc>
        <w:tc>
          <w:tcPr>
            <w:tcW w:w="761"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1-30</w:t>
            </w:r>
          </w:p>
        </w:tc>
        <w:tc>
          <w:tcPr>
            <w:tcW w:w="869"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30</w:t>
            </w:r>
            <w:r w:rsidRPr="0022458F">
              <w:rPr>
                <w:rFonts w:ascii="Times New Roman" w:eastAsia="標楷體" w:hAnsi="Times New Roman" w:hint="eastAsia"/>
                <w:b/>
                <w:szCs w:val="24"/>
              </w:rPr>
              <w:t>人</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320</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第二階段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26-30</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w:t>
            </w:r>
            <w:r w:rsidRPr="007A2B63">
              <w:rPr>
                <w:rFonts w:ascii="Times New Roman" w:eastAsia="標楷體" w:hAnsi="Times New Roman" w:hint="eastAsia"/>
                <w:szCs w:val="24"/>
              </w:rPr>
              <w:t>人</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250</w:t>
            </w:r>
          </w:p>
        </w:tc>
        <w:tc>
          <w:tcPr>
            <w:tcW w:w="761"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31-40</w:t>
            </w:r>
          </w:p>
        </w:tc>
        <w:tc>
          <w:tcPr>
            <w:tcW w:w="869"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10</w:t>
            </w:r>
            <w:r w:rsidRPr="0022458F">
              <w:rPr>
                <w:rFonts w:ascii="Times New Roman" w:eastAsia="標楷體" w:hAnsi="Times New Roman" w:hint="eastAsia"/>
                <w:b/>
                <w:szCs w:val="24"/>
              </w:rPr>
              <w:t>人</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250</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第三階段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31-50</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220</w:t>
            </w:r>
          </w:p>
        </w:tc>
        <w:tc>
          <w:tcPr>
            <w:tcW w:w="76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41-60</w:t>
            </w:r>
          </w:p>
        </w:tc>
        <w:tc>
          <w:tcPr>
            <w:tcW w:w="86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220</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第四階段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51-70</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160</w:t>
            </w:r>
          </w:p>
        </w:tc>
        <w:tc>
          <w:tcPr>
            <w:tcW w:w="76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61-80</w:t>
            </w:r>
          </w:p>
        </w:tc>
        <w:tc>
          <w:tcPr>
            <w:tcW w:w="86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160</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第五階段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71-150</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80</w:t>
            </w:r>
            <w:r w:rsidRPr="007A2B63">
              <w:rPr>
                <w:rFonts w:ascii="Times New Roman" w:eastAsia="標楷體" w:hAnsi="Times New Roman" w:hint="eastAsia"/>
                <w:szCs w:val="24"/>
              </w:rPr>
              <w:t>人</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90</w:t>
            </w:r>
          </w:p>
        </w:tc>
        <w:tc>
          <w:tcPr>
            <w:tcW w:w="761"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81-150</w:t>
            </w:r>
          </w:p>
        </w:tc>
        <w:tc>
          <w:tcPr>
            <w:tcW w:w="869"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70</w:t>
            </w:r>
            <w:r w:rsidRPr="0022458F">
              <w:rPr>
                <w:rFonts w:ascii="Times New Roman" w:eastAsia="標楷體" w:hAnsi="Times New Roman" w:hint="eastAsia"/>
                <w:b/>
                <w:szCs w:val="24"/>
              </w:rPr>
              <w:t>人</w:t>
            </w:r>
          </w:p>
        </w:tc>
        <w:tc>
          <w:tcPr>
            <w:tcW w:w="504" w:type="pct"/>
            <w:vAlign w:val="center"/>
          </w:tcPr>
          <w:p w:rsidR="009A5963" w:rsidRPr="0022458F"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22458F">
              <w:rPr>
                <w:rFonts w:ascii="Times New Roman" w:eastAsia="標楷體" w:hAnsi="Times New Roman"/>
                <w:b/>
                <w:szCs w:val="24"/>
              </w:rPr>
              <w:t>70</w:t>
            </w:r>
          </w:p>
        </w:tc>
      </w:tr>
      <w:tr w:rsidR="009A5963" w:rsidRPr="00403588" w:rsidTr="008F56CA">
        <w:trPr>
          <w:jc w:val="center"/>
        </w:trPr>
        <w:tc>
          <w:tcPr>
            <w:tcW w:w="66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第六階段</w:t>
            </w:r>
          </w:p>
        </w:tc>
        <w:tc>
          <w:tcPr>
            <w:tcW w:w="840"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151</w:t>
            </w:r>
            <w:r w:rsidRPr="007A2B63">
              <w:rPr>
                <w:rFonts w:ascii="Times New Roman" w:eastAsia="標楷體" w:hAnsi="Times New Roman" w:hint="eastAsia"/>
                <w:szCs w:val="24"/>
              </w:rPr>
              <w:t>以上</w:t>
            </w:r>
          </w:p>
        </w:tc>
        <w:tc>
          <w:tcPr>
            <w:tcW w:w="85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c>
          <w:tcPr>
            <w:tcW w:w="50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50</w:t>
            </w:r>
          </w:p>
        </w:tc>
        <w:tc>
          <w:tcPr>
            <w:tcW w:w="761"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151</w:t>
            </w:r>
            <w:r w:rsidRPr="007A2B63">
              <w:rPr>
                <w:rFonts w:ascii="Times New Roman" w:eastAsia="標楷體" w:hAnsi="Times New Roman" w:hint="eastAsia"/>
                <w:szCs w:val="24"/>
              </w:rPr>
              <w:t>以上</w:t>
            </w:r>
          </w:p>
        </w:tc>
        <w:tc>
          <w:tcPr>
            <w:tcW w:w="869"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c>
          <w:tcPr>
            <w:tcW w:w="504"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50</w:t>
            </w:r>
          </w:p>
        </w:tc>
      </w:tr>
    </w:tbl>
    <w:p w:rsidR="009A5963" w:rsidRPr="007A2B63" w:rsidRDefault="009A5963" w:rsidP="009A5963">
      <w:pPr>
        <w:pStyle w:val="a7"/>
        <w:numPr>
          <w:ilvl w:val="0"/>
          <w:numId w:val="4"/>
        </w:numPr>
        <w:spacing w:line="480" w:lineRule="exact"/>
        <w:ind w:leftChars="0" w:left="709"/>
        <w:jc w:val="both"/>
        <w:rPr>
          <w:rFonts w:ascii="Times New Roman" w:eastAsia="標楷體" w:hAnsi="Times New Roman"/>
          <w:sz w:val="28"/>
          <w:szCs w:val="28"/>
        </w:rPr>
      </w:pPr>
      <w:r w:rsidRPr="007A2B63">
        <w:rPr>
          <w:rFonts w:ascii="Times New Roman" w:eastAsia="標楷體" w:hAnsi="Times New Roman" w:hint="eastAsia"/>
          <w:sz w:val="28"/>
          <w:szCs w:val="28"/>
        </w:rPr>
        <w:t>新制與</w:t>
      </w:r>
      <w:r>
        <w:rPr>
          <w:rFonts w:ascii="Times New Roman" w:eastAsia="標楷體" w:hAnsi="Times New Roman" w:hint="eastAsia"/>
          <w:sz w:val="28"/>
          <w:szCs w:val="28"/>
        </w:rPr>
        <w:t>原</w:t>
      </w:r>
      <w:r w:rsidRPr="007A2B63">
        <w:rPr>
          <w:rFonts w:ascii="Times New Roman" w:eastAsia="標楷體" w:hAnsi="Times New Roman" w:hint="eastAsia"/>
          <w:sz w:val="28"/>
          <w:szCs w:val="28"/>
        </w:rPr>
        <w:t>制月合理量每階段人數上限：</w:t>
      </w:r>
    </w:p>
    <w:p w:rsidR="009A5963" w:rsidRPr="00B12363" w:rsidRDefault="009A5963" w:rsidP="009A5963">
      <w:pPr>
        <w:pStyle w:val="a7"/>
        <w:spacing w:line="440" w:lineRule="exact"/>
        <w:ind w:leftChars="0" w:left="947"/>
        <w:jc w:val="both"/>
        <w:rPr>
          <w:rFonts w:ascii="Times New Roman" w:eastAsia="標楷體" w:hAnsi="Times New Roman"/>
          <w:sz w:val="28"/>
          <w:szCs w:val="28"/>
        </w:rPr>
      </w:pPr>
      <w:r w:rsidRPr="00B12363">
        <w:rPr>
          <w:rFonts w:ascii="Times New Roman" w:eastAsia="標楷體" w:hAnsi="Times New Roman" w:hint="eastAsia"/>
          <w:sz w:val="28"/>
          <w:szCs w:val="28"/>
        </w:rPr>
        <w:t>月合理量每階段人數上限</w:t>
      </w:r>
      <w:r w:rsidRPr="00B12363">
        <w:rPr>
          <w:rFonts w:ascii="Times New Roman" w:eastAsia="標楷體" w:hAnsi="Times New Roman"/>
          <w:sz w:val="28"/>
          <w:szCs w:val="28"/>
        </w:rPr>
        <w:t>=</w:t>
      </w:r>
      <w:r w:rsidRPr="00B12363">
        <w:rPr>
          <w:rFonts w:ascii="Times New Roman" w:eastAsia="標楷體" w:hAnsi="Times New Roman" w:hint="eastAsia"/>
          <w:sz w:val="28"/>
          <w:szCs w:val="28"/>
        </w:rPr>
        <w:t>各階段看診人數上限</w:t>
      </w:r>
      <w:r w:rsidRPr="00B12363">
        <w:rPr>
          <w:rFonts w:ascii="Times New Roman" w:eastAsia="標楷體" w:hAnsi="Times New Roman"/>
          <w:sz w:val="28"/>
          <w:szCs w:val="28"/>
        </w:rPr>
        <w:t>*</w:t>
      </w:r>
      <w:r w:rsidRPr="00B12363">
        <w:rPr>
          <w:rFonts w:ascii="Times New Roman" w:eastAsia="標楷體" w:hAnsi="Times New Roman" w:hint="eastAsia"/>
          <w:sz w:val="28"/>
          <w:szCs w:val="28"/>
        </w:rPr>
        <w:t>看診天數</w:t>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2188"/>
        <w:gridCol w:w="2254"/>
        <w:gridCol w:w="2254"/>
        <w:gridCol w:w="2254"/>
      </w:tblGrid>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2146" w:type="pct"/>
            <w:gridSpan w:val="2"/>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看診</w:t>
            </w:r>
            <w:r w:rsidRPr="007A2B63">
              <w:rPr>
                <w:rFonts w:ascii="Times New Roman" w:eastAsia="標楷體" w:hAnsi="Times New Roman"/>
                <w:b/>
                <w:szCs w:val="24"/>
              </w:rPr>
              <w:t>23</w:t>
            </w:r>
            <w:r w:rsidRPr="007A2B63">
              <w:rPr>
                <w:rFonts w:ascii="Times New Roman" w:eastAsia="標楷體" w:hAnsi="Times New Roman" w:hint="eastAsia"/>
                <w:b/>
                <w:szCs w:val="24"/>
              </w:rPr>
              <w:t>日為例</w:t>
            </w:r>
          </w:p>
        </w:tc>
        <w:tc>
          <w:tcPr>
            <w:tcW w:w="2178" w:type="pct"/>
            <w:gridSpan w:val="2"/>
            <w:tcBorders>
              <w:top w:val="single" w:sz="24" w:space="0" w:color="FF0000"/>
              <w:left w:val="single" w:sz="24" w:space="0" w:color="FF0000"/>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看診</w:t>
            </w:r>
            <w:r w:rsidRPr="007A2B63">
              <w:rPr>
                <w:rFonts w:ascii="Times New Roman" w:eastAsia="標楷體" w:hAnsi="Times New Roman"/>
                <w:b/>
                <w:szCs w:val="24"/>
              </w:rPr>
              <w:t>25</w:t>
            </w:r>
            <w:r w:rsidRPr="007A2B63">
              <w:rPr>
                <w:rFonts w:ascii="Times New Roman" w:eastAsia="標楷體" w:hAnsi="Times New Roman" w:hint="eastAsia"/>
                <w:b/>
                <w:szCs w:val="24"/>
              </w:rPr>
              <w:t>日以上，當月全月日數為</w:t>
            </w:r>
            <w:r w:rsidRPr="007A2B63">
              <w:rPr>
                <w:rFonts w:ascii="Times New Roman" w:eastAsia="標楷體" w:hAnsi="Times New Roman"/>
                <w:b/>
                <w:szCs w:val="24"/>
              </w:rPr>
              <w:t>30</w:t>
            </w:r>
            <w:r w:rsidRPr="007A2B63">
              <w:rPr>
                <w:rFonts w:ascii="Times New Roman" w:eastAsia="標楷體" w:hAnsi="Times New Roman" w:hint="eastAsia"/>
                <w:b/>
                <w:szCs w:val="24"/>
              </w:rPr>
              <w:t>日為例</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第一階段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=575</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30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=690</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w:t>
            </w:r>
            <w:r w:rsidRPr="007A2B63">
              <w:rPr>
                <w:rFonts w:ascii="Times New Roman" w:eastAsia="標楷體" w:hAnsi="Times New Roman" w:hint="eastAsia"/>
                <w:szCs w:val="24"/>
              </w:rPr>
              <w:t>人</w:t>
            </w:r>
            <w:r w:rsidRPr="007A2B63">
              <w:rPr>
                <w:rFonts w:ascii="Times New Roman" w:eastAsia="標楷體" w:hAnsi="Times New Roman"/>
                <w:szCs w:val="24"/>
              </w:rPr>
              <w:t>*30</w:t>
            </w:r>
            <w:r w:rsidRPr="007A2B63">
              <w:rPr>
                <w:rFonts w:ascii="Times New Roman" w:eastAsia="標楷體" w:hAnsi="Times New Roman" w:hint="eastAsia"/>
                <w:szCs w:val="24"/>
              </w:rPr>
              <w:t>天</w:t>
            </w:r>
            <w:r w:rsidRPr="007A2B63">
              <w:rPr>
                <w:rFonts w:ascii="Times New Roman" w:eastAsia="標楷體" w:hAnsi="Times New Roman"/>
                <w:szCs w:val="24"/>
              </w:rPr>
              <w:t>=750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30</w:t>
            </w:r>
            <w:r w:rsidRPr="007A2B63">
              <w:rPr>
                <w:rFonts w:ascii="Times New Roman" w:eastAsia="標楷體" w:hAnsi="Times New Roman" w:hint="eastAsia"/>
                <w:szCs w:val="24"/>
              </w:rPr>
              <w:t>人</w:t>
            </w:r>
            <w:r w:rsidRPr="007A2B63">
              <w:rPr>
                <w:rFonts w:ascii="Times New Roman" w:eastAsia="標楷體" w:hAnsi="Times New Roman"/>
                <w:szCs w:val="24"/>
              </w:rPr>
              <w:t>*25</w:t>
            </w:r>
            <w:r w:rsidRPr="007A2B63">
              <w:rPr>
                <w:rFonts w:ascii="Times New Roman" w:eastAsia="標楷體" w:hAnsi="Times New Roman" w:hint="eastAsia"/>
                <w:szCs w:val="24"/>
              </w:rPr>
              <w:t>天</w:t>
            </w:r>
            <w:r w:rsidRPr="007A2B63">
              <w:rPr>
                <w:rFonts w:ascii="Times New Roman" w:eastAsia="標楷體" w:hAnsi="Times New Roman"/>
                <w:szCs w:val="24"/>
              </w:rPr>
              <w:t>=750</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第二階段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=115</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=230</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w:t>
            </w:r>
            <w:r w:rsidRPr="007A2B63">
              <w:rPr>
                <w:rFonts w:ascii="Times New Roman" w:eastAsia="標楷體" w:hAnsi="Times New Roman" w:hint="eastAsia"/>
                <w:szCs w:val="24"/>
              </w:rPr>
              <w:t>人</w:t>
            </w:r>
            <w:r w:rsidRPr="007A2B63">
              <w:rPr>
                <w:rFonts w:ascii="Times New Roman" w:eastAsia="標楷體" w:hAnsi="Times New Roman"/>
                <w:szCs w:val="24"/>
              </w:rPr>
              <w:t>*30</w:t>
            </w:r>
            <w:r w:rsidRPr="007A2B63">
              <w:rPr>
                <w:rFonts w:ascii="Times New Roman" w:eastAsia="標楷體" w:hAnsi="Times New Roman" w:hint="eastAsia"/>
                <w:szCs w:val="24"/>
              </w:rPr>
              <w:t>天</w:t>
            </w:r>
            <w:r w:rsidRPr="007A2B63">
              <w:rPr>
                <w:rFonts w:ascii="Times New Roman" w:eastAsia="標楷體" w:hAnsi="Times New Roman"/>
                <w:szCs w:val="24"/>
              </w:rPr>
              <w:t>=150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10</w:t>
            </w:r>
            <w:r w:rsidRPr="007A2B63">
              <w:rPr>
                <w:rFonts w:ascii="Times New Roman" w:eastAsia="標楷體" w:hAnsi="Times New Roman" w:hint="eastAsia"/>
                <w:szCs w:val="24"/>
              </w:rPr>
              <w:t>人</w:t>
            </w:r>
            <w:r w:rsidRPr="007A2B63">
              <w:rPr>
                <w:rFonts w:ascii="Times New Roman" w:eastAsia="標楷體" w:hAnsi="Times New Roman"/>
                <w:szCs w:val="24"/>
              </w:rPr>
              <w:t>*25</w:t>
            </w:r>
            <w:r w:rsidRPr="007A2B63">
              <w:rPr>
                <w:rFonts w:ascii="Times New Roman" w:eastAsia="標楷體" w:hAnsi="Times New Roman" w:hint="eastAsia"/>
                <w:szCs w:val="24"/>
              </w:rPr>
              <w:t>天</w:t>
            </w:r>
            <w:r w:rsidRPr="007A2B63">
              <w:rPr>
                <w:rFonts w:ascii="Times New Roman" w:eastAsia="標楷體" w:hAnsi="Times New Roman"/>
                <w:szCs w:val="24"/>
              </w:rPr>
              <w:t>=250</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第三階段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=460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=460</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*30</w:t>
            </w:r>
            <w:r w:rsidRPr="007A2B63">
              <w:rPr>
                <w:rFonts w:ascii="Times New Roman" w:eastAsia="標楷體" w:hAnsi="Times New Roman" w:hint="eastAsia"/>
                <w:szCs w:val="24"/>
              </w:rPr>
              <w:t>天</w:t>
            </w:r>
            <w:r w:rsidRPr="007A2B63">
              <w:rPr>
                <w:rFonts w:ascii="Times New Roman" w:eastAsia="標楷體" w:hAnsi="Times New Roman"/>
                <w:szCs w:val="24"/>
              </w:rPr>
              <w:t>=600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*25</w:t>
            </w:r>
            <w:r w:rsidRPr="007A2B63">
              <w:rPr>
                <w:rFonts w:ascii="Times New Roman" w:eastAsia="標楷體" w:hAnsi="Times New Roman" w:hint="eastAsia"/>
                <w:szCs w:val="24"/>
              </w:rPr>
              <w:t>天</w:t>
            </w:r>
            <w:r w:rsidRPr="007A2B63">
              <w:rPr>
                <w:rFonts w:ascii="Times New Roman" w:eastAsia="標楷體" w:hAnsi="Times New Roman"/>
                <w:szCs w:val="24"/>
              </w:rPr>
              <w:t>=500</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第四階段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=460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=460</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*30</w:t>
            </w:r>
            <w:r w:rsidRPr="007A2B63">
              <w:rPr>
                <w:rFonts w:ascii="Times New Roman" w:eastAsia="標楷體" w:hAnsi="Times New Roman" w:hint="eastAsia"/>
                <w:szCs w:val="24"/>
              </w:rPr>
              <w:t>天</w:t>
            </w:r>
            <w:r w:rsidRPr="007A2B63">
              <w:rPr>
                <w:rFonts w:ascii="Times New Roman" w:eastAsia="標楷體" w:hAnsi="Times New Roman"/>
                <w:szCs w:val="24"/>
              </w:rPr>
              <w:t>=600</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20</w:t>
            </w:r>
            <w:r w:rsidRPr="007A2B63">
              <w:rPr>
                <w:rFonts w:ascii="Times New Roman" w:eastAsia="標楷體" w:hAnsi="Times New Roman" w:hint="eastAsia"/>
                <w:szCs w:val="24"/>
              </w:rPr>
              <w:t>人</w:t>
            </w:r>
            <w:r w:rsidRPr="007A2B63">
              <w:rPr>
                <w:rFonts w:ascii="Times New Roman" w:eastAsia="標楷體" w:hAnsi="Times New Roman"/>
                <w:szCs w:val="24"/>
              </w:rPr>
              <w:t>*25</w:t>
            </w:r>
            <w:r w:rsidRPr="007A2B63">
              <w:rPr>
                <w:rFonts w:ascii="Times New Roman" w:eastAsia="標楷體" w:hAnsi="Times New Roman" w:hint="eastAsia"/>
                <w:szCs w:val="24"/>
              </w:rPr>
              <w:t>天</w:t>
            </w:r>
            <w:r w:rsidRPr="007A2B63">
              <w:rPr>
                <w:rFonts w:ascii="Times New Roman" w:eastAsia="標楷體" w:hAnsi="Times New Roman"/>
                <w:szCs w:val="24"/>
              </w:rPr>
              <w:t>=500</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第五階段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80*23</w:t>
            </w:r>
            <w:r w:rsidRPr="007A2B63">
              <w:rPr>
                <w:rFonts w:ascii="Times New Roman" w:eastAsia="標楷體" w:hAnsi="Times New Roman" w:hint="eastAsia"/>
                <w:szCs w:val="24"/>
              </w:rPr>
              <w:t>天</w:t>
            </w:r>
            <w:r w:rsidRPr="007A2B63">
              <w:rPr>
                <w:rFonts w:ascii="Times New Roman" w:eastAsia="標楷體" w:hAnsi="Times New Roman"/>
                <w:szCs w:val="24"/>
              </w:rPr>
              <w:t>=1,840</w:t>
            </w:r>
            <w:r w:rsidRPr="007A2B63">
              <w:rPr>
                <w:rFonts w:ascii="Times New Roman" w:eastAsia="標楷體" w:hAnsi="Times New Roman" w:hint="eastAsia"/>
                <w:szCs w:val="24"/>
              </w:rPr>
              <w:t>人</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70</w:t>
            </w:r>
            <w:r w:rsidRPr="007A2B63">
              <w:rPr>
                <w:rFonts w:ascii="Times New Roman" w:eastAsia="標楷體" w:hAnsi="Times New Roman" w:hint="eastAsia"/>
                <w:szCs w:val="24"/>
              </w:rPr>
              <w:t>人</w:t>
            </w:r>
            <w:r w:rsidRPr="007A2B63">
              <w:rPr>
                <w:rFonts w:ascii="Times New Roman" w:eastAsia="標楷體" w:hAnsi="Times New Roman"/>
                <w:szCs w:val="24"/>
              </w:rPr>
              <w:t>*23</w:t>
            </w:r>
            <w:r w:rsidRPr="007A2B63">
              <w:rPr>
                <w:rFonts w:ascii="Times New Roman" w:eastAsia="標楷體" w:hAnsi="Times New Roman" w:hint="eastAsia"/>
                <w:szCs w:val="24"/>
              </w:rPr>
              <w:t>天</w:t>
            </w:r>
            <w:r w:rsidRPr="007A2B63">
              <w:rPr>
                <w:rFonts w:ascii="Times New Roman" w:eastAsia="標楷體" w:hAnsi="Times New Roman"/>
                <w:szCs w:val="24"/>
              </w:rPr>
              <w:t>=1,610</w:t>
            </w:r>
          </w:p>
        </w:tc>
        <w:tc>
          <w:tcPr>
            <w:tcW w:w="1089" w:type="pct"/>
            <w:tcBorders>
              <w:lef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80*30</w:t>
            </w:r>
            <w:r w:rsidRPr="007A2B63">
              <w:rPr>
                <w:rFonts w:ascii="Times New Roman" w:eastAsia="標楷體" w:hAnsi="Times New Roman" w:hint="eastAsia"/>
                <w:szCs w:val="24"/>
              </w:rPr>
              <w:t>天</w:t>
            </w:r>
            <w:r w:rsidRPr="007A2B63">
              <w:rPr>
                <w:rFonts w:ascii="Times New Roman" w:eastAsia="標楷體" w:hAnsi="Times New Roman"/>
                <w:szCs w:val="24"/>
              </w:rPr>
              <w:t>=2,400</w:t>
            </w:r>
            <w:r w:rsidRPr="007A2B63">
              <w:rPr>
                <w:rFonts w:ascii="Times New Roman" w:eastAsia="標楷體" w:hAnsi="Times New Roman" w:hint="eastAsia"/>
                <w:szCs w:val="24"/>
              </w:rPr>
              <w:t>人</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70</w:t>
            </w:r>
            <w:r w:rsidRPr="007A2B63">
              <w:rPr>
                <w:rFonts w:ascii="Times New Roman" w:eastAsia="標楷體" w:hAnsi="Times New Roman" w:hint="eastAsia"/>
                <w:szCs w:val="24"/>
              </w:rPr>
              <w:t>人</w:t>
            </w:r>
            <w:r w:rsidRPr="007A2B63">
              <w:rPr>
                <w:rFonts w:ascii="Times New Roman" w:eastAsia="標楷體" w:hAnsi="Times New Roman"/>
                <w:szCs w:val="24"/>
              </w:rPr>
              <w:t>*25</w:t>
            </w:r>
            <w:r w:rsidRPr="007A2B63">
              <w:rPr>
                <w:rFonts w:ascii="Times New Roman" w:eastAsia="標楷體" w:hAnsi="Times New Roman" w:hint="eastAsia"/>
                <w:szCs w:val="24"/>
              </w:rPr>
              <w:t>天</w:t>
            </w:r>
            <w:r w:rsidRPr="007A2B63">
              <w:rPr>
                <w:rFonts w:ascii="Times New Roman" w:eastAsia="標楷體" w:hAnsi="Times New Roman"/>
                <w:szCs w:val="24"/>
              </w:rPr>
              <w:t>=1,750</w:t>
            </w:r>
          </w:p>
        </w:tc>
      </w:tr>
      <w:tr w:rsidR="009A5963" w:rsidRPr="00403588" w:rsidTr="008F56CA">
        <w:trPr>
          <w:jc w:val="center"/>
        </w:trPr>
        <w:tc>
          <w:tcPr>
            <w:tcW w:w="676"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第六階段</w:t>
            </w:r>
          </w:p>
        </w:tc>
        <w:tc>
          <w:tcPr>
            <w:tcW w:w="1057" w:type="pct"/>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c>
          <w:tcPr>
            <w:tcW w:w="1089" w:type="pct"/>
            <w:tcBorders>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c>
          <w:tcPr>
            <w:tcW w:w="1089" w:type="pct"/>
            <w:tcBorders>
              <w:left w:val="single" w:sz="24" w:space="0" w:color="FF0000"/>
              <w:bottom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c>
          <w:tcPr>
            <w:tcW w:w="1089" w:type="pct"/>
            <w:tcBorders>
              <w:bottom w:val="single" w:sz="24" w:space="0" w:color="FF0000"/>
              <w:right w:val="single" w:sz="24" w:space="0" w:color="FF0000"/>
            </w:tcBorders>
            <w:vAlign w:val="center"/>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hint="eastAsia"/>
                <w:szCs w:val="24"/>
              </w:rPr>
              <w:t>超出以上</w:t>
            </w:r>
          </w:p>
        </w:tc>
      </w:tr>
    </w:tbl>
    <w:p w:rsidR="009A5963" w:rsidRPr="007A2B63" w:rsidRDefault="009A5963" w:rsidP="009A5963">
      <w:pPr>
        <w:pStyle w:val="a7"/>
        <w:numPr>
          <w:ilvl w:val="0"/>
          <w:numId w:val="4"/>
        </w:numPr>
        <w:spacing w:line="480" w:lineRule="exact"/>
        <w:ind w:leftChars="0" w:left="709"/>
        <w:jc w:val="both"/>
        <w:rPr>
          <w:rFonts w:ascii="Times New Roman" w:eastAsia="標楷體" w:hAnsi="Times New Roman"/>
          <w:sz w:val="28"/>
          <w:szCs w:val="28"/>
        </w:rPr>
      </w:pPr>
      <w:r w:rsidRPr="007A2B63">
        <w:rPr>
          <w:rFonts w:ascii="Times New Roman" w:eastAsia="標楷體" w:hAnsi="Times New Roman" w:hint="eastAsia"/>
          <w:sz w:val="28"/>
          <w:szCs w:val="28"/>
        </w:rPr>
        <w:t>舉例：</w:t>
      </w:r>
    </w:p>
    <w:p w:rsidR="009A5963" w:rsidRPr="007A2B63" w:rsidRDefault="009A5963" w:rsidP="009A5963">
      <w:pPr>
        <w:pStyle w:val="a7"/>
        <w:numPr>
          <w:ilvl w:val="0"/>
          <w:numId w:val="2"/>
        </w:numPr>
        <w:spacing w:line="480" w:lineRule="exact"/>
        <w:ind w:leftChars="0" w:left="993"/>
        <w:jc w:val="both"/>
        <w:rPr>
          <w:rFonts w:ascii="Times New Roman" w:eastAsia="標楷體" w:hAnsi="Times New Roman"/>
          <w:sz w:val="28"/>
          <w:szCs w:val="28"/>
        </w:rPr>
      </w:pPr>
      <w:r w:rsidRPr="007A2B63">
        <w:rPr>
          <w:rFonts w:ascii="Times New Roman" w:eastAsia="標楷體" w:hAnsi="Times New Roman" w:hint="eastAsia"/>
          <w:sz w:val="28"/>
          <w:szCs w:val="28"/>
        </w:rPr>
        <w:t>合理量計算以</w:t>
      </w:r>
      <w:r w:rsidRPr="00B12363">
        <w:rPr>
          <w:rFonts w:ascii="Times New Roman" w:eastAsia="標楷體" w:hAnsi="Times New Roman" w:hint="eastAsia"/>
          <w:b/>
          <w:sz w:val="28"/>
          <w:szCs w:val="28"/>
          <w:u w:val="single"/>
        </w:rPr>
        <w:t>專任醫師</w:t>
      </w:r>
      <w:r w:rsidRPr="007A2B63">
        <w:rPr>
          <w:rFonts w:ascii="Times New Roman" w:eastAsia="標楷體" w:hAnsi="Times New Roman" w:hint="eastAsia"/>
          <w:sz w:val="28"/>
          <w:szCs w:val="28"/>
        </w:rPr>
        <w:t>為主，兼任醫師遞補專任醫師剩餘合理量。</w:t>
      </w:r>
    </w:p>
    <w:p w:rsidR="009A5963" w:rsidRPr="007A2B63" w:rsidRDefault="009A5963" w:rsidP="009A5963">
      <w:pPr>
        <w:pStyle w:val="a7"/>
        <w:numPr>
          <w:ilvl w:val="0"/>
          <w:numId w:val="2"/>
        </w:numPr>
        <w:tabs>
          <w:tab w:val="left" w:pos="993"/>
        </w:tabs>
        <w:spacing w:line="480" w:lineRule="exact"/>
        <w:ind w:leftChars="0" w:left="980" w:hanging="476"/>
        <w:jc w:val="both"/>
        <w:rPr>
          <w:rFonts w:ascii="Times New Roman" w:eastAsia="標楷體" w:hAnsi="Times New Roman"/>
          <w:sz w:val="28"/>
          <w:szCs w:val="28"/>
        </w:rPr>
      </w:pPr>
      <w:r w:rsidRPr="007A2B63">
        <w:rPr>
          <w:rFonts w:ascii="Times New Roman" w:eastAsia="標楷體" w:hAnsi="Times New Roman" w:hint="eastAsia"/>
          <w:sz w:val="28"/>
          <w:szCs w:val="28"/>
        </w:rPr>
        <w:t>每階段合理量計算除一般處方案件外，內含慢箋案件，其費用由高至低排序，診察費較高者優先列入第一階段。</w:t>
      </w:r>
    </w:p>
    <w:p w:rsidR="009A5963" w:rsidRPr="007A2B63" w:rsidRDefault="009A5963" w:rsidP="009A5963">
      <w:pPr>
        <w:pStyle w:val="a7"/>
        <w:numPr>
          <w:ilvl w:val="0"/>
          <w:numId w:val="1"/>
        </w:numPr>
        <w:spacing w:line="480" w:lineRule="exact"/>
        <w:ind w:leftChars="0" w:left="851"/>
        <w:jc w:val="both"/>
        <w:rPr>
          <w:rFonts w:ascii="Times New Roman" w:eastAsia="標楷體" w:hAnsi="Times New Roman"/>
          <w:sz w:val="28"/>
          <w:szCs w:val="28"/>
        </w:rPr>
      </w:pPr>
      <w:r w:rsidRPr="007A2B63">
        <w:rPr>
          <w:rFonts w:ascii="Times New Roman" w:eastAsia="標楷體" w:hAnsi="Times New Roman"/>
          <w:sz w:val="28"/>
          <w:szCs w:val="28"/>
        </w:rPr>
        <w:t>A</w:t>
      </w:r>
      <w:r w:rsidRPr="007A2B63">
        <w:rPr>
          <w:rFonts w:ascii="Times New Roman" w:eastAsia="標楷體" w:hAnsi="Times New Roman" w:hint="eastAsia"/>
          <w:sz w:val="28"/>
          <w:szCs w:val="28"/>
        </w:rPr>
        <w:t>院所</w:t>
      </w:r>
      <w:r w:rsidRPr="007A2B63">
        <w:rPr>
          <w:rFonts w:ascii="Times New Roman" w:eastAsia="標楷體" w:hAnsi="Times New Roman"/>
          <w:sz w:val="28"/>
          <w:szCs w:val="28"/>
        </w:rPr>
        <w:t>1</w:t>
      </w:r>
      <w:r w:rsidRPr="007A2B63">
        <w:rPr>
          <w:rFonts w:ascii="Times New Roman" w:eastAsia="標楷體" w:hAnsi="Times New Roman" w:hint="eastAsia"/>
          <w:sz w:val="28"/>
          <w:szCs w:val="28"/>
        </w:rPr>
        <w:t>位專任醫師，每日看診</w:t>
      </w:r>
      <w:r w:rsidRPr="007A2B63">
        <w:rPr>
          <w:rFonts w:ascii="Times New Roman" w:eastAsia="標楷體" w:hAnsi="Times New Roman"/>
          <w:sz w:val="28"/>
          <w:szCs w:val="28"/>
        </w:rPr>
        <w:t>40</w:t>
      </w:r>
      <w:r w:rsidRPr="007A2B63">
        <w:rPr>
          <w:rFonts w:ascii="Times New Roman" w:eastAsia="標楷體" w:hAnsi="Times New Roman" w:hint="eastAsia"/>
          <w:sz w:val="28"/>
          <w:szCs w:val="28"/>
        </w:rPr>
        <w:t>件一般處方案件，看診</w:t>
      </w:r>
      <w:r w:rsidRPr="007A2B63">
        <w:rPr>
          <w:rFonts w:ascii="Times New Roman" w:eastAsia="標楷體" w:hAnsi="Times New Roman"/>
          <w:sz w:val="28"/>
          <w:szCs w:val="28"/>
        </w:rPr>
        <w:t>23</w:t>
      </w:r>
      <w:r>
        <w:rPr>
          <w:rFonts w:ascii="Times New Roman" w:eastAsia="標楷體" w:hAnsi="Times New Roman" w:hint="eastAsia"/>
          <w:sz w:val="28"/>
          <w:szCs w:val="28"/>
        </w:rPr>
        <w:t>日，其診察費原</w:t>
      </w:r>
      <w:r w:rsidRPr="007A2B63">
        <w:rPr>
          <w:rFonts w:ascii="Times New Roman" w:eastAsia="標楷體" w:hAnsi="Times New Roman" w:hint="eastAsia"/>
          <w:sz w:val="28"/>
          <w:szCs w:val="28"/>
        </w:rPr>
        <w:t>制與新制差異如下：</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共看診</w:t>
      </w:r>
      <w:r w:rsidRPr="007A2B63">
        <w:rPr>
          <w:rFonts w:ascii="Times New Roman" w:eastAsia="標楷體" w:hAnsi="Times New Roman"/>
          <w:sz w:val="28"/>
          <w:szCs w:val="28"/>
        </w:rPr>
        <w:t>920</w:t>
      </w:r>
      <w:r w:rsidRPr="007A2B63">
        <w:rPr>
          <w:rFonts w:ascii="Times New Roman" w:eastAsia="標楷體" w:hAnsi="Times New Roman" w:hint="eastAsia"/>
          <w:sz w:val="28"/>
          <w:szCs w:val="28"/>
        </w:rPr>
        <w:t>件</w:t>
      </w:r>
      <w:r w:rsidRPr="007A2B63">
        <w:rPr>
          <w:rFonts w:ascii="Times New Roman" w:eastAsia="標楷體" w:hAnsi="Times New Roman"/>
          <w:sz w:val="28"/>
          <w:szCs w:val="28"/>
        </w:rPr>
        <w:t>)</w:t>
      </w:r>
    </w:p>
    <w:tbl>
      <w:tblPr>
        <w:tblW w:w="3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2980"/>
        <w:gridCol w:w="2816"/>
      </w:tblGrid>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第一階段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575*320=184,000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690*320=220,800</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第二階段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115*250=28,750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230*250=57,500</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第三階段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230*220=50,600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b/>
                <w:szCs w:val="24"/>
              </w:rPr>
            </w:pPr>
            <w:r w:rsidRPr="007A2B63">
              <w:rPr>
                <w:rFonts w:ascii="Times New Roman" w:eastAsia="標楷體" w:hAnsi="Times New Roman" w:hint="eastAsia"/>
                <w:b/>
                <w:szCs w:val="24"/>
              </w:rPr>
              <w:t>診察費點數</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263,350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278,300</w:t>
            </w:r>
          </w:p>
        </w:tc>
      </w:tr>
    </w:tbl>
    <w:p w:rsidR="009A5963" w:rsidRPr="007A2B63" w:rsidRDefault="009A5963" w:rsidP="009A5963">
      <w:pPr>
        <w:pStyle w:val="a7"/>
        <w:numPr>
          <w:ilvl w:val="0"/>
          <w:numId w:val="1"/>
        </w:numPr>
        <w:spacing w:line="480" w:lineRule="exact"/>
        <w:ind w:leftChars="0" w:left="851"/>
        <w:jc w:val="both"/>
        <w:rPr>
          <w:rFonts w:ascii="Times New Roman" w:eastAsia="標楷體" w:hAnsi="Times New Roman"/>
          <w:sz w:val="28"/>
          <w:szCs w:val="28"/>
        </w:rPr>
      </w:pPr>
      <w:r w:rsidRPr="007A2B63">
        <w:rPr>
          <w:rFonts w:ascii="Times New Roman" w:eastAsia="標楷體" w:hAnsi="Times New Roman"/>
          <w:sz w:val="28"/>
          <w:szCs w:val="28"/>
        </w:rPr>
        <w:lastRenderedPageBreak/>
        <w:t>B</w:t>
      </w:r>
      <w:r w:rsidRPr="007A2B63">
        <w:rPr>
          <w:rFonts w:ascii="Times New Roman" w:eastAsia="標楷體" w:hAnsi="Times New Roman" w:hint="eastAsia"/>
          <w:sz w:val="28"/>
          <w:szCs w:val="28"/>
        </w:rPr>
        <w:t>院所</w:t>
      </w:r>
      <w:r w:rsidRPr="007A2B63">
        <w:rPr>
          <w:rFonts w:ascii="Times New Roman" w:eastAsia="標楷體" w:hAnsi="Times New Roman"/>
          <w:sz w:val="28"/>
          <w:szCs w:val="28"/>
        </w:rPr>
        <w:t>1</w:t>
      </w:r>
      <w:r w:rsidRPr="007A2B63">
        <w:rPr>
          <w:rFonts w:ascii="Times New Roman" w:eastAsia="標楷體" w:hAnsi="Times New Roman" w:hint="eastAsia"/>
          <w:sz w:val="28"/>
          <w:szCs w:val="28"/>
        </w:rPr>
        <w:t>位專任醫師，每日看診</w:t>
      </w:r>
      <w:r w:rsidRPr="007A2B63">
        <w:rPr>
          <w:rFonts w:ascii="Times New Roman" w:eastAsia="標楷體" w:hAnsi="Times New Roman"/>
          <w:sz w:val="28"/>
          <w:szCs w:val="28"/>
        </w:rPr>
        <w:t>40</w:t>
      </w:r>
      <w:r w:rsidRPr="007A2B63">
        <w:rPr>
          <w:rFonts w:ascii="Times New Roman" w:eastAsia="標楷體" w:hAnsi="Times New Roman" w:hint="eastAsia"/>
          <w:sz w:val="28"/>
          <w:szCs w:val="28"/>
        </w:rPr>
        <w:t>件一般處方案件，看診</w:t>
      </w:r>
      <w:r w:rsidRPr="007A2B63">
        <w:rPr>
          <w:rFonts w:ascii="Times New Roman" w:eastAsia="標楷體" w:hAnsi="Times New Roman"/>
          <w:sz w:val="28"/>
          <w:szCs w:val="28"/>
        </w:rPr>
        <w:t>27</w:t>
      </w:r>
      <w:r>
        <w:rPr>
          <w:rFonts w:ascii="Times New Roman" w:eastAsia="標楷體" w:hAnsi="Times New Roman" w:hint="eastAsia"/>
          <w:sz w:val="28"/>
          <w:szCs w:val="28"/>
        </w:rPr>
        <w:t>日，其診察費原</w:t>
      </w:r>
      <w:r w:rsidRPr="007A2B63">
        <w:rPr>
          <w:rFonts w:ascii="Times New Roman" w:eastAsia="標楷體" w:hAnsi="Times New Roman" w:hint="eastAsia"/>
          <w:sz w:val="28"/>
          <w:szCs w:val="28"/>
        </w:rPr>
        <w:t>制與新制差異如下：</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共看診</w:t>
      </w:r>
      <w:r w:rsidRPr="007A2B63">
        <w:rPr>
          <w:rFonts w:ascii="Times New Roman" w:eastAsia="標楷體" w:hAnsi="Times New Roman"/>
          <w:sz w:val="28"/>
          <w:szCs w:val="28"/>
        </w:rPr>
        <w:t>1,080</w:t>
      </w:r>
      <w:r w:rsidRPr="007A2B63">
        <w:rPr>
          <w:rFonts w:ascii="Times New Roman" w:eastAsia="標楷體" w:hAnsi="Times New Roman" w:hint="eastAsia"/>
          <w:sz w:val="28"/>
          <w:szCs w:val="28"/>
        </w:rPr>
        <w:t>件</w:t>
      </w:r>
      <w:r w:rsidRPr="007A2B63">
        <w:rPr>
          <w:rFonts w:ascii="Times New Roman" w:eastAsia="標楷體" w:hAnsi="Times New Roman"/>
          <w:sz w:val="28"/>
          <w:szCs w:val="28"/>
        </w:rPr>
        <w:t>)</w:t>
      </w:r>
    </w:p>
    <w:tbl>
      <w:tblPr>
        <w:tblW w:w="3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2980"/>
        <w:gridCol w:w="2816"/>
      </w:tblGrid>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第一階段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750*320=240,000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750*320=240,000</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第二階段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150*250=37,500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250*250=62,500</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第三階段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180*220=39,600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80*220=17,600</w:t>
            </w:r>
          </w:p>
        </w:tc>
      </w:tr>
      <w:tr w:rsidR="009A5963" w:rsidRPr="00403588" w:rsidTr="008F56CA">
        <w:trPr>
          <w:jc w:val="center"/>
        </w:trPr>
        <w:tc>
          <w:tcPr>
            <w:tcW w:w="1256"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b/>
                <w:szCs w:val="24"/>
              </w:rPr>
            </w:pPr>
            <w:r w:rsidRPr="007A2B63">
              <w:rPr>
                <w:rFonts w:ascii="Times New Roman" w:eastAsia="標楷體" w:hAnsi="Times New Roman" w:hint="eastAsia"/>
                <w:b/>
                <w:szCs w:val="24"/>
              </w:rPr>
              <w:t>診察費點數</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317,100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320,100</w:t>
            </w:r>
          </w:p>
        </w:tc>
      </w:tr>
    </w:tbl>
    <w:p w:rsidR="009A5963" w:rsidRPr="007A2B63" w:rsidRDefault="009A5963" w:rsidP="009A5963">
      <w:pPr>
        <w:pStyle w:val="a7"/>
        <w:numPr>
          <w:ilvl w:val="0"/>
          <w:numId w:val="1"/>
        </w:numPr>
        <w:spacing w:line="480" w:lineRule="exact"/>
        <w:ind w:leftChars="0" w:left="851"/>
        <w:jc w:val="both"/>
        <w:rPr>
          <w:rFonts w:ascii="Times New Roman" w:eastAsia="標楷體" w:hAnsi="Times New Roman"/>
          <w:sz w:val="28"/>
          <w:szCs w:val="28"/>
        </w:rPr>
      </w:pPr>
      <w:r w:rsidRPr="007A2B63">
        <w:rPr>
          <w:rFonts w:ascii="Times New Roman" w:eastAsia="標楷體" w:hAnsi="Times New Roman"/>
          <w:sz w:val="28"/>
          <w:szCs w:val="28"/>
        </w:rPr>
        <w:t>C</w:t>
      </w:r>
      <w:r w:rsidRPr="007A2B63">
        <w:rPr>
          <w:rFonts w:ascii="Times New Roman" w:eastAsia="標楷體" w:hAnsi="Times New Roman" w:hint="eastAsia"/>
          <w:sz w:val="28"/>
          <w:szCs w:val="28"/>
        </w:rPr>
        <w:t>院所</w:t>
      </w:r>
      <w:r w:rsidRPr="007A2B63">
        <w:rPr>
          <w:rFonts w:ascii="Times New Roman" w:eastAsia="標楷體" w:hAnsi="Times New Roman"/>
          <w:sz w:val="28"/>
          <w:szCs w:val="28"/>
        </w:rPr>
        <w:t>1</w:t>
      </w:r>
      <w:r w:rsidRPr="007A2B63">
        <w:rPr>
          <w:rFonts w:ascii="Times New Roman" w:eastAsia="標楷體" w:hAnsi="Times New Roman" w:hint="eastAsia"/>
          <w:sz w:val="28"/>
          <w:szCs w:val="28"/>
        </w:rPr>
        <w:t>位專任醫師，每日看診</w:t>
      </w:r>
      <w:r w:rsidRPr="007A2B63">
        <w:rPr>
          <w:rFonts w:ascii="Times New Roman" w:eastAsia="標楷體" w:hAnsi="Times New Roman"/>
          <w:sz w:val="28"/>
          <w:szCs w:val="28"/>
        </w:rPr>
        <w:t>80</w:t>
      </w:r>
      <w:r w:rsidRPr="007A2B63">
        <w:rPr>
          <w:rFonts w:ascii="Times New Roman" w:eastAsia="標楷體" w:hAnsi="Times New Roman" w:hint="eastAsia"/>
          <w:sz w:val="28"/>
          <w:szCs w:val="28"/>
        </w:rPr>
        <w:t>件一般處方案件，看診</w:t>
      </w:r>
      <w:r w:rsidRPr="007A2B63">
        <w:rPr>
          <w:rFonts w:ascii="Times New Roman" w:eastAsia="標楷體" w:hAnsi="Times New Roman"/>
          <w:sz w:val="28"/>
          <w:szCs w:val="28"/>
        </w:rPr>
        <w:t>27</w:t>
      </w:r>
      <w:r w:rsidRPr="007A2B63">
        <w:rPr>
          <w:rFonts w:ascii="Times New Roman" w:eastAsia="標楷體" w:hAnsi="Times New Roman" w:hint="eastAsia"/>
          <w:sz w:val="28"/>
          <w:szCs w:val="28"/>
        </w:rPr>
        <w:t>日，其診察費</w:t>
      </w:r>
      <w:r>
        <w:rPr>
          <w:rFonts w:ascii="Times New Roman" w:eastAsia="標楷體" w:hAnsi="Times New Roman" w:hint="eastAsia"/>
          <w:sz w:val="28"/>
          <w:szCs w:val="28"/>
        </w:rPr>
        <w:t>原</w:t>
      </w:r>
      <w:r w:rsidRPr="007A2B63">
        <w:rPr>
          <w:rFonts w:ascii="Times New Roman" w:eastAsia="標楷體" w:hAnsi="Times New Roman" w:hint="eastAsia"/>
          <w:sz w:val="28"/>
          <w:szCs w:val="28"/>
        </w:rPr>
        <w:t>制與新制差異如下：</w:t>
      </w:r>
      <w:r w:rsidRPr="007A2B63">
        <w:rPr>
          <w:rFonts w:ascii="Times New Roman" w:eastAsia="標楷體" w:hAnsi="Times New Roman"/>
          <w:sz w:val="28"/>
          <w:szCs w:val="28"/>
        </w:rPr>
        <w:t>(</w:t>
      </w:r>
      <w:r w:rsidRPr="007A2B63">
        <w:rPr>
          <w:rFonts w:ascii="Times New Roman" w:eastAsia="標楷體" w:hAnsi="Times New Roman" w:hint="eastAsia"/>
          <w:sz w:val="28"/>
          <w:szCs w:val="28"/>
        </w:rPr>
        <w:t>共看診</w:t>
      </w:r>
      <w:r w:rsidRPr="007A2B63">
        <w:rPr>
          <w:rFonts w:ascii="Times New Roman" w:eastAsia="標楷體" w:hAnsi="Times New Roman"/>
          <w:sz w:val="28"/>
          <w:szCs w:val="28"/>
        </w:rPr>
        <w:t>2,160</w:t>
      </w:r>
      <w:r w:rsidRPr="007A2B63">
        <w:rPr>
          <w:rFonts w:ascii="Times New Roman" w:eastAsia="標楷體" w:hAnsi="Times New Roman" w:hint="eastAsia"/>
          <w:sz w:val="28"/>
          <w:szCs w:val="28"/>
        </w:rPr>
        <w:t>件</w:t>
      </w:r>
      <w:r w:rsidRPr="007A2B63">
        <w:rPr>
          <w:rFonts w:ascii="Times New Roman" w:eastAsia="標楷體" w:hAnsi="Times New Roman"/>
          <w:sz w:val="28"/>
          <w:szCs w:val="28"/>
        </w:rPr>
        <w:t>)</w:t>
      </w:r>
    </w:p>
    <w:tbl>
      <w:tblPr>
        <w:tblW w:w="3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2980"/>
        <w:gridCol w:w="2815"/>
      </w:tblGrid>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Pr>
                <w:rFonts w:ascii="Times New Roman" w:eastAsia="標楷體" w:hAnsi="Times New Roman" w:hint="eastAsia"/>
                <w:b/>
                <w:szCs w:val="24"/>
              </w:rPr>
              <w:t>原</w:t>
            </w:r>
            <w:r w:rsidRPr="007A2B63">
              <w:rPr>
                <w:rFonts w:ascii="Times New Roman" w:eastAsia="標楷體" w:hAnsi="Times New Roman" w:hint="eastAsia"/>
                <w:b/>
                <w:szCs w:val="24"/>
              </w:rPr>
              <w:t>制</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hint="eastAsia"/>
                <w:b/>
                <w:szCs w:val="24"/>
              </w:rPr>
              <w:t>新制</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第一階段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750*320=240,000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750*320=240,000</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第二階段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150*250=37,500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250*250=62,500</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第三階段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600*220=132,000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500*220=110,000</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第四階段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600*160=96,000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500*160=80,000</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szCs w:val="24"/>
              </w:rPr>
            </w:pPr>
            <w:r w:rsidRPr="007A2B63">
              <w:rPr>
                <w:rFonts w:ascii="Times New Roman" w:eastAsia="標楷體" w:hAnsi="Times New Roman" w:hint="eastAsia"/>
                <w:szCs w:val="24"/>
              </w:rPr>
              <w:t>第五階段</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60*90=6,300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szCs w:val="24"/>
              </w:rPr>
            </w:pPr>
            <w:r w:rsidRPr="007A2B63">
              <w:rPr>
                <w:rFonts w:ascii="Times New Roman" w:eastAsia="標楷體" w:hAnsi="Times New Roman"/>
                <w:szCs w:val="24"/>
              </w:rPr>
              <w:t>160*70=11,200</w:t>
            </w:r>
          </w:p>
        </w:tc>
      </w:tr>
      <w:tr w:rsidR="009A5963" w:rsidRPr="00403588" w:rsidTr="008F56CA">
        <w:trPr>
          <w:jc w:val="center"/>
        </w:trPr>
        <w:tc>
          <w:tcPr>
            <w:tcW w:w="1257" w:type="pct"/>
          </w:tcPr>
          <w:p w:rsidR="009A5963" w:rsidRPr="007A2B63" w:rsidRDefault="009A5963" w:rsidP="008F56CA">
            <w:pPr>
              <w:pStyle w:val="a7"/>
              <w:tabs>
                <w:tab w:val="left" w:pos="1106"/>
              </w:tabs>
              <w:suppressAutoHyphens/>
              <w:spacing w:line="280" w:lineRule="exact"/>
              <w:ind w:leftChars="0" w:left="0"/>
              <w:jc w:val="both"/>
              <w:rPr>
                <w:rFonts w:ascii="Times New Roman" w:eastAsia="標楷體" w:hAnsi="Times New Roman"/>
                <w:b/>
                <w:szCs w:val="24"/>
              </w:rPr>
            </w:pPr>
            <w:r w:rsidRPr="007A2B63">
              <w:rPr>
                <w:rFonts w:ascii="Times New Roman" w:eastAsia="標楷體" w:hAnsi="Times New Roman" w:hint="eastAsia"/>
                <w:b/>
                <w:szCs w:val="24"/>
              </w:rPr>
              <w:t>診察費點數</w:t>
            </w:r>
          </w:p>
        </w:tc>
        <w:tc>
          <w:tcPr>
            <w:tcW w:w="1925"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511,800</w:t>
            </w:r>
          </w:p>
        </w:tc>
        <w:tc>
          <w:tcPr>
            <w:tcW w:w="1819" w:type="pct"/>
          </w:tcPr>
          <w:p w:rsidR="009A5963" w:rsidRPr="007A2B63" w:rsidRDefault="009A5963" w:rsidP="008F56CA">
            <w:pPr>
              <w:pStyle w:val="a7"/>
              <w:tabs>
                <w:tab w:val="left" w:pos="1106"/>
              </w:tabs>
              <w:suppressAutoHyphens/>
              <w:spacing w:line="280" w:lineRule="exact"/>
              <w:ind w:leftChars="0" w:left="0"/>
              <w:jc w:val="center"/>
              <w:rPr>
                <w:rFonts w:ascii="Times New Roman" w:eastAsia="標楷體" w:hAnsi="Times New Roman"/>
                <w:b/>
                <w:szCs w:val="24"/>
              </w:rPr>
            </w:pPr>
            <w:r w:rsidRPr="007A2B63">
              <w:rPr>
                <w:rFonts w:ascii="Times New Roman" w:eastAsia="標楷體" w:hAnsi="Times New Roman"/>
                <w:b/>
                <w:szCs w:val="24"/>
              </w:rPr>
              <w:t>503,700</w:t>
            </w:r>
          </w:p>
        </w:tc>
      </w:tr>
    </w:tbl>
    <w:p w:rsidR="009A5963" w:rsidRPr="003017B5" w:rsidRDefault="00403588" w:rsidP="009A5963">
      <w:pPr>
        <w:pStyle w:val="a7"/>
        <w:numPr>
          <w:ilvl w:val="0"/>
          <w:numId w:val="3"/>
        </w:numPr>
        <w:tabs>
          <w:tab w:val="left" w:pos="567"/>
        </w:tabs>
        <w:spacing w:line="440" w:lineRule="exact"/>
        <w:ind w:leftChars="0" w:left="567" w:hanging="567"/>
        <w:jc w:val="both"/>
        <w:rPr>
          <w:rFonts w:ascii="Times New Roman" w:eastAsia="標楷體"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6" type="#_x0000_t75" style="position:absolute;left:0;text-align:left;margin-left:14.9pt;margin-top:54.5pt;width:453.25pt;height:174pt;z-index:-1;visibility:visible;mso-position-horizontal-relative:text;mso-position-vertical-relative:text">
            <v:imagedata r:id="rId7" o:title=""/>
          </v:shape>
        </w:pict>
      </w:r>
      <w:r w:rsidR="009A5963" w:rsidRPr="003017B5">
        <w:rPr>
          <w:rFonts w:ascii="Times New Roman" w:eastAsia="標楷體" w:hAnsi="Times New Roman" w:hint="eastAsia"/>
          <w:b/>
          <w:sz w:val="28"/>
          <w:szCs w:val="28"/>
        </w:rPr>
        <w:t>另精神科及山地離島地區有其各自計算之門診合理量及點數，爰不在本次調整方案範圍，</w:t>
      </w:r>
      <w:r w:rsidR="009A5963">
        <w:rPr>
          <w:rFonts w:ascii="Times New Roman" w:eastAsia="標楷體" w:hAnsi="Times New Roman" w:hint="eastAsia"/>
          <w:b/>
          <w:sz w:val="28"/>
          <w:szCs w:val="28"/>
          <w:u w:val="single"/>
        </w:rPr>
        <w:t>仍維持原</w:t>
      </w:r>
      <w:r w:rsidR="009A5963" w:rsidRPr="003017B5">
        <w:rPr>
          <w:rFonts w:ascii="Times New Roman" w:eastAsia="標楷體" w:hAnsi="Times New Roman" w:hint="eastAsia"/>
          <w:b/>
          <w:sz w:val="28"/>
          <w:szCs w:val="28"/>
          <w:u w:val="single"/>
        </w:rPr>
        <w:t>制</w:t>
      </w:r>
      <w:r w:rsidR="009A5963" w:rsidRPr="003017B5">
        <w:rPr>
          <w:rFonts w:ascii="Times New Roman" w:eastAsia="標楷體" w:hAnsi="Times New Roman" w:hint="eastAsia"/>
          <w:b/>
          <w:sz w:val="28"/>
          <w:szCs w:val="28"/>
        </w:rPr>
        <w:t>。</w:t>
      </w:r>
    </w:p>
    <w:p w:rsidR="00111D60" w:rsidRPr="009A5963" w:rsidRDefault="00111D60">
      <w:pPr>
        <w:autoSpaceDE w:val="0"/>
        <w:autoSpaceDN w:val="0"/>
        <w:adjustRightInd w:val="0"/>
        <w:ind w:left="720" w:hanging="720"/>
        <w:rPr>
          <w:rFonts w:ascii="標楷體" w:eastAsia="標楷體" w:cs="標楷體"/>
          <w:kern w:val="0"/>
          <w:szCs w:val="24"/>
        </w:rPr>
      </w:pPr>
    </w:p>
    <w:sectPr w:rsidR="00111D60" w:rsidRPr="009A5963" w:rsidSect="009A5963">
      <w:pgSz w:w="12240" w:h="15840"/>
      <w:pgMar w:top="851" w:right="1080" w:bottom="709"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588" w:rsidRDefault="00403588" w:rsidP="0060662D">
      <w:r>
        <w:separator/>
      </w:r>
    </w:p>
  </w:endnote>
  <w:endnote w:type="continuationSeparator" w:id="0">
    <w:p w:rsidR="00403588" w:rsidRDefault="00403588" w:rsidP="006066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588" w:rsidRDefault="00403588" w:rsidP="0060662D">
      <w:r>
        <w:separator/>
      </w:r>
    </w:p>
  </w:footnote>
  <w:footnote w:type="continuationSeparator" w:id="0">
    <w:p w:rsidR="00403588" w:rsidRDefault="00403588" w:rsidP="00606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7432"/>
    <w:multiLevelType w:val="hybridMultilevel"/>
    <w:tmpl w:val="286E519E"/>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04E2191"/>
    <w:multiLevelType w:val="hybridMultilevel"/>
    <w:tmpl w:val="71F6544C"/>
    <w:lvl w:ilvl="0" w:tplc="F70C446C">
      <w:start w:val="1"/>
      <w:numFmt w:val="taiwaneseCountingThousand"/>
      <w:lvlText w:val="(%1)"/>
      <w:lvlJc w:val="left"/>
      <w:pPr>
        <w:ind w:left="948" w:hanging="468"/>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744F5DA2"/>
    <w:multiLevelType w:val="hybridMultilevel"/>
    <w:tmpl w:val="9E1E4AFA"/>
    <w:lvl w:ilvl="0" w:tplc="2BF0146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79243413"/>
    <w:multiLevelType w:val="hybridMultilevel"/>
    <w:tmpl w:val="1B9A22CE"/>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62D"/>
    <w:rsid w:val="00111D60"/>
    <w:rsid w:val="0022458F"/>
    <w:rsid w:val="00256FA3"/>
    <w:rsid w:val="003017B5"/>
    <w:rsid w:val="00403588"/>
    <w:rsid w:val="004348CE"/>
    <w:rsid w:val="0060662D"/>
    <w:rsid w:val="00702247"/>
    <w:rsid w:val="007A2B63"/>
    <w:rsid w:val="007A76B1"/>
    <w:rsid w:val="008F56CA"/>
    <w:rsid w:val="00915F8B"/>
    <w:rsid w:val="009203CD"/>
    <w:rsid w:val="009A5963"/>
    <w:rsid w:val="00B12363"/>
    <w:rsid w:val="00B630FA"/>
    <w:rsid w:val="00B95703"/>
    <w:rsid w:val="00C40C06"/>
    <w:rsid w:val="00FE42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60662D"/>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60662D"/>
    <w:rPr>
      <w:rFonts w:ascii="Cambria" w:eastAsia="新細明體" w:hAnsi="Cambria" w:cs="Times New Roman"/>
      <w:b/>
      <w:bCs/>
      <w:kern w:val="52"/>
      <w:sz w:val="52"/>
      <w:szCs w:val="52"/>
      <w:lang/>
    </w:rPr>
  </w:style>
  <w:style w:type="paragraph" w:styleId="a3">
    <w:name w:val="header"/>
    <w:basedOn w:val="a"/>
    <w:link w:val="a4"/>
    <w:uiPriority w:val="99"/>
    <w:unhideWhenUsed/>
    <w:rsid w:val="0060662D"/>
    <w:pPr>
      <w:tabs>
        <w:tab w:val="center" w:pos="4153"/>
        <w:tab w:val="right" w:pos="8306"/>
      </w:tabs>
      <w:snapToGrid w:val="0"/>
    </w:pPr>
    <w:rPr>
      <w:sz w:val="20"/>
      <w:szCs w:val="20"/>
    </w:rPr>
  </w:style>
  <w:style w:type="character" w:customStyle="1" w:styleId="a4">
    <w:name w:val="頁首 字元"/>
    <w:basedOn w:val="a0"/>
    <w:link w:val="a3"/>
    <w:uiPriority w:val="99"/>
    <w:locked/>
    <w:rsid w:val="0060662D"/>
    <w:rPr>
      <w:rFonts w:cs="Times New Roman"/>
      <w:sz w:val="20"/>
      <w:szCs w:val="20"/>
    </w:rPr>
  </w:style>
  <w:style w:type="paragraph" w:styleId="a5">
    <w:name w:val="footer"/>
    <w:basedOn w:val="a"/>
    <w:link w:val="a6"/>
    <w:uiPriority w:val="99"/>
    <w:unhideWhenUsed/>
    <w:rsid w:val="0060662D"/>
    <w:pPr>
      <w:tabs>
        <w:tab w:val="center" w:pos="4153"/>
        <w:tab w:val="right" w:pos="8306"/>
      </w:tabs>
      <w:snapToGrid w:val="0"/>
    </w:pPr>
    <w:rPr>
      <w:sz w:val="20"/>
      <w:szCs w:val="20"/>
    </w:rPr>
  </w:style>
  <w:style w:type="character" w:customStyle="1" w:styleId="a6">
    <w:name w:val="頁尾 字元"/>
    <w:basedOn w:val="a0"/>
    <w:link w:val="a5"/>
    <w:uiPriority w:val="99"/>
    <w:locked/>
    <w:rsid w:val="0060662D"/>
    <w:rPr>
      <w:rFonts w:cs="Times New Roman"/>
      <w:sz w:val="20"/>
      <w:szCs w:val="20"/>
    </w:rPr>
  </w:style>
  <w:style w:type="paragraph" w:styleId="2">
    <w:name w:val="Body Text Indent 2"/>
    <w:basedOn w:val="a"/>
    <w:link w:val="20"/>
    <w:uiPriority w:val="99"/>
    <w:rsid w:val="0060662D"/>
    <w:pPr>
      <w:ind w:left="840" w:hanging="480"/>
    </w:pPr>
    <w:rPr>
      <w:rFonts w:ascii="Times New Roman" w:eastAsia="標楷體" w:hAnsi="Times New Roman"/>
      <w:sz w:val="32"/>
      <w:szCs w:val="20"/>
    </w:rPr>
  </w:style>
  <w:style w:type="character" w:customStyle="1" w:styleId="20">
    <w:name w:val="本文縮排 2 字元"/>
    <w:basedOn w:val="a0"/>
    <w:link w:val="2"/>
    <w:uiPriority w:val="99"/>
    <w:locked/>
    <w:rsid w:val="0060662D"/>
    <w:rPr>
      <w:rFonts w:ascii="Times New Roman" w:eastAsia="標楷體" w:hAnsi="Times New Roman" w:cs="Times New Roman"/>
      <w:sz w:val="20"/>
      <w:szCs w:val="20"/>
      <w:lang/>
    </w:rPr>
  </w:style>
  <w:style w:type="paragraph" w:customStyle="1" w:styleId="12">
    <w:name w:val="12標楷"/>
    <w:basedOn w:val="a"/>
    <w:link w:val="120"/>
    <w:qFormat/>
    <w:rsid w:val="0060662D"/>
    <w:rPr>
      <w:rFonts w:ascii="標楷體" w:eastAsia="標楷體" w:hAnsi="標楷體"/>
      <w:kern w:val="0"/>
      <w:sz w:val="20"/>
      <w:szCs w:val="20"/>
      <w:lang/>
    </w:rPr>
  </w:style>
  <w:style w:type="character" w:customStyle="1" w:styleId="120">
    <w:name w:val="12標楷 字元"/>
    <w:link w:val="12"/>
    <w:locked/>
    <w:rsid w:val="0060662D"/>
    <w:rPr>
      <w:rFonts w:ascii="標楷體" w:eastAsia="標楷體" w:hAnsi="標楷體"/>
      <w:lang/>
    </w:rPr>
  </w:style>
  <w:style w:type="paragraph" w:styleId="a7">
    <w:name w:val="List Paragraph"/>
    <w:basedOn w:val="a"/>
    <w:uiPriority w:val="34"/>
    <w:qFormat/>
    <w:rsid w:val="009A5963"/>
    <w:pPr>
      <w:ind w:leftChars="200" w:left="480"/>
    </w:pPr>
  </w:style>
  <w:style w:type="paragraph" w:styleId="a8">
    <w:name w:val="Balloon Text"/>
    <w:basedOn w:val="a"/>
    <w:link w:val="a9"/>
    <w:uiPriority w:val="99"/>
    <w:semiHidden/>
    <w:unhideWhenUsed/>
    <w:rsid w:val="00B95703"/>
    <w:rPr>
      <w:rFonts w:ascii="Calibri Light" w:hAnsi="Calibri Light"/>
      <w:sz w:val="18"/>
      <w:szCs w:val="18"/>
    </w:rPr>
  </w:style>
  <w:style w:type="character" w:customStyle="1" w:styleId="a9">
    <w:name w:val="註解方塊文字 字元"/>
    <w:basedOn w:val="a0"/>
    <w:link w:val="a8"/>
    <w:uiPriority w:val="99"/>
    <w:semiHidden/>
    <w:locked/>
    <w:rsid w:val="00B95703"/>
    <w:rPr>
      <w:rFonts w:ascii="Calibri Light" w:eastAsia="新細明體" w:hAnsi="Calibri Light"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172</dc:creator>
  <cp:lastModifiedBy>acer</cp:lastModifiedBy>
  <cp:revision>2</cp:revision>
  <cp:lastPrinted>2015-02-12T06:56:00Z</cp:lastPrinted>
  <dcterms:created xsi:type="dcterms:W3CDTF">2015-02-13T07:01:00Z</dcterms:created>
  <dcterms:modified xsi:type="dcterms:W3CDTF">2015-02-13T07:01:00Z</dcterms:modified>
</cp:coreProperties>
</file>